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40" w:before="200" w:after="160"/>
        <w:ind w:end="270"/>
        <w:jc w:val="end"/>
        <w:rPr>
          <w:rFonts w:ascii="Arial" w:hAnsi="Arial" w:eastAsia="Arial" w:cs="Arial"/>
          <w:color w:themeColor="text1" w:val="000000"/>
          <w:sz w:val="22"/>
          <w:szCs w:val="22"/>
        </w:rPr>
      </w:pPr>
      <w:r>
        <w:rPr>
          <w:rFonts w:eastAsia="Arial" w:cs="Arial" w:ascii="Arial" w:hAnsi="Arial"/>
          <w:b/>
          <w:bCs/>
          <w:color w:themeColor="text1" w:val="000000"/>
          <w:sz w:val="22"/>
          <w:szCs w:val="22"/>
        </w:rPr>
        <w:t>Załącznik nr 1- Szczegółowy opis przedmiotu zamówienia</w:t>
      </w:r>
    </w:p>
    <w:p>
      <w:pPr>
        <w:pStyle w:val="Normal"/>
        <w:spacing w:lineRule="auto" w:line="240"/>
        <w:ind w:end="270"/>
        <w:rPr>
          <w:rFonts w:ascii="Arial" w:hAnsi="Arial" w:eastAsia="Arial" w:cs="Arial"/>
          <w:color w:themeColor="text1" w:val="000000"/>
          <w:sz w:val="22"/>
          <w:szCs w:val="22"/>
        </w:rPr>
      </w:pPr>
      <w:r>
        <w:rPr>
          <w:rFonts w:eastAsia="Arial" w:cs="Arial" w:ascii="Arial" w:hAnsi="Arial"/>
          <w:color w:themeColor="text1" w:val="000000"/>
          <w:sz w:val="22"/>
          <w:szCs w:val="22"/>
        </w:rPr>
      </w:r>
    </w:p>
    <w:p>
      <w:pPr>
        <w:pStyle w:val="Standard"/>
        <w:spacing w:lineRule="auto" w:line="360"/>
        <w:ind w:end="180"/>
        <w:rPr>
          <w:rFonts w:ascii="Arial" w:hAnsi="Arial" w:eastAsia="Arial" w:cs="Arial"/>
          <w:color w:themeColor="text1" w:val="000000"/>
          <w:sz w:val="22"/>
          <w:szCs w:val="22"/>
        </w:rPr>
      </w:pPr>
      <w:r>
        <w:rPr>
          <w:rFonts w:eastAsia="Arial" w:cs="Arial" w:ascii="Arial" w:hAnsi="Arial"/>
          <w:color w:themeColor="text1" w:val="000000"/>
          <w:sz w:val="22"/>
          <w:szCs w:val="22"/>
        </w:rPr>
        <w:t xml:space="preserve">Nazwa projektu: </w:t>
      </w:r>
      <w:r>
        <w:rPr>
          <w:rFonts w:eastAsia="Arial" w:cs="Arial" w:ascii="Arial" w:hAnsi="Arial"/>
          <w:i/>
          <w:iCs/>
          <w:color w:themeColor="text1" w:val="000000"/>
          <w:sz w:val="22"/>
          <w:szCs w:val="22"/>
        </w:rPr>
        <w:t>Rozwijamy kompetencje kluczowe - równamy szanse - szkoła podstawowa przyszłości</w:t>
      </w:r>
    </w:p>
    <w:p>
      <w:pPr>
        <w:pStyle w:val="Standard"/>
        <w:spacing w:lineRule="auto" w:line="360"/>
        <w:ind w:end="270"/>
        <w:rPr>
          <w:rFonts w:ascii="Arial" w:hAnsi="Arial" w:eastAsia="Arial" w:cs="Arial"/>
          <w:color w:themeColor="text1" w:val="000000"/>
          <w:sz w:val="22"/>
          <w:szCs w:val="22"/>
        </w:rPr>
      </w:pPr>
      <w:r>
        <w:rPr>
          <w:rFonts w:eastAsia="Arial" w:cs="Arial" w:ascii="Arial" w:hAnsi="Arial"/>
          <w:color w:themeColor="text1" w:val="000000"/>
          <w:sz w:val="22"/>
          <w:szCs w:val="22"/>
        </w:rPr>
        <w:t>Numer projektu: FELD.08.07-IZ.00-0107/25</w:t>
      </w:r>
    </w:p>
    <w:p>
      <w:pPr>
        <w:pStyle w:val="Standard"/>
        <w:spacing w:lineRule="auto" w:line="240" w:before="0" w:after="360"/>
        <w:ind w:end="270"/>
        <w:jc w:val="both"/>
        <w:rPr>
          <w:rFonts w:ascii="Arial" w:hAnsi="Arial" w:eastAsia="Arial" w:cs="Arial"/>
          <w:color w:themeColor="text1" w:val="000000"/>
          <w:sz w:val="22"/>
          <w:szCs w:val="22"/>
        </w:rPr>
      </w:pPr>
      <w:r>
        <w:rPr>
          <w:rFonts w:eastAsia="Arial" w:cs="Arial" w:ascii="Arial" w:hAnsi="Arial"/>
          <w:color w:themeColor="text1" w:val="000000"/>
          <w:sz w:val="22"/>
          <w:szCs w:val="22"/>
        </w:rPr>
        <w:t>Szczegółowy opis przedmiotu zamówienia dotyczy Zadania nr 1 Utworzenie eksperymentarium, Zadania nr 2 Utworzenie pracowni multimedialnej i Zadania nr 3 Utworzenie gabinetu psychologiczno-pedagogicznego.</w:t>
      </w:r>
    </w:p>
    <w:tbl>
      <w:tblPr>
        <w:tblW w:w="13942" w:type="dxa"/>
        <w:jc w:val="start"/>
        <w:tblInd w:w="0" w:type="dxa"/>
        <w:tblLayout w:type="fixed"/>
        <w:tblCellMar>
          <w:top w:w="0" w:type="dxa"/>
          <w:start w:w="105" w:type="dxa"/>
          <w:bottom w:w="0" w:type="dxa"/>
          <w:end w:w="105" w:type="dxa"/>
        </w:tblCellMar>
        <w:tblLook w:firstRow="0" w:noVBand="0" w:lastRow="0" w:firstColumn="0" w:lastColumn="0" w:noHBand="0" w:val="0000"/>
      </w:tblPr>
      <w:tblGrid>
        <w:gridCol w:w="550"/>
        <w:gridCol w:w="2476"/>
        <w:gridCol w:w="1273"/>
        <w:gridCol w:w="4877"/>
        <w:gridCol w:w="1747"/>
        <w:gridCol w:w="1199"/>
        <w:gridCol w:w="1820"/>
      </w:tblGrid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Opis/Parametry techniczne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Cena jednostkowa</w:t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netto</w:t>
            </w:r>
          </w:p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before="0" w:after="16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Stawka VAT</w:t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ind w:start="413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Wartość razem (brutto)</w:t>
            </w:r>
          </w:p>
          <w:p>
            <w:pPr>
              <w:pStyle w:val="Normal"/>
              <w:spacing w:lineRule="auto" w:line="240" w:before="0" w:after="0"/>
              <w:ind w:end="9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13942" w:type="dxa"/>
            <w:gridSpan w:val="7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color="auto" w:fill="D1D1D1" w:themeFill="background2" w:themeFillShade="e6" w:val="clear"/>
          </w:tcPr>
          <w:p>
            <w:pPr>
              <w:pStyle w:val="Normal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Część I – MEBLE</w:t>
            </w:r>
          </w:p>
          <w:p>
            <w:pPr>
              <w:pStyle w:val="Normal"/>
              <w:spacing w:before="0" w:after="16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Biurko dla nauczyciela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Biurko dwuszafkowe</w:t>
            </w:r>
          </w:p>
          <w:p>
            <w:pPr>
              <w:pStyle w:val="Standard"/>
              <w:numPr>
                <w:ilvl w:val="0"/>
                <w:numId w:val="10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Wykonane z płyty laminowanej o gr. 18 mm,</w:t>
            </w:r>
          </w:p>
          <w:p>
            <w:pPr>
              <w:pStyle w:val="Standard"/>
              <w:numPr>
                <w:ilvl w:val="0"/>
                <w:numId w:val="10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Oklejone obrzeżem PCV</w:t>
            </w:r>
          </w:p>
          <w:p>
            <w:pPr>
              <w:pStyle w:val="Standard"/>
              <w:numPr>
                <w:ilvl w:val="0"/>
                <w:numId w:val="10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Szuflada i szafki zamykane na zamek z 2 kluczami</w:t>
            </w:r>
          </w:p>
          <w:p>
            <w:pPr>
              <w:pStyle w:val="Standard"/>
              <w:numPr>
                <w:ilvl w:val="0"/>
                <w:numId w:val="10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Wymiary: 1240 x 600 x 760 mm</w:t>
            </w:r>
          </w:p>
          <w:p>
            <w:pPr>
              <w:pStyle w:val="Standard"/>
              <w:numPr>
                <w:ilvl w:val="0"/>
                <w:numId w:val="10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buk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Krzesło dla nauczyciela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Krzesło biurowe tapicerowane</w:t>
            </w:r>
          </w:p>
          <w:p>
            <w:pPr>
              <w:pStyle w:val="Standard"/>
              <w:numPr>
                <w:ilvl w:val="0"/>
                <w:numId w:val="10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Wyprofilowane oparcie</w:t>
            </w:r>
          </w:p>
          <w:p>
            <w:pPr>
              <w:pStyle w:val="Standard"/>
              <w:numPr>
                <w:ilvl w:val="0"/>
                <w:numId w:val="10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Obrotowe siedzisko</w:t>
            </w:r>
          </w:p>
          <w:p>
            <w:pPr>
              <w:pStyle w:val="Standard"/>
              <w:numPr>
                <w:ilvl w:val="0"/>
                <w:numId w:val="10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Regulacja siedziska góra-dół</w:t>
            </w:r>
          </w:p>
          <w:p>
            <w:pPr>
              <w:pStyle w:val="Standard"/>
              <w:numPr>
                <w:ilvl w:val="0"/>
                <w:numId w:val="10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Regulacja podłokietników góra-dół</w:t>
            </w:r>
          </w:p>
          <w:p>
            <w:pPr>
              <w:pStyle w:val="Standard"/>
              <w:numPr>
                <w:ilvl w:val="0"/>
                <w:numId w:val="10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siedziska: szary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Stół półokrągły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9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Półokrągły blat o wym. 1200 x 600 mm</w:t>
            </w:r>
          </w:p>
          <w:p>
            <w:pPr>
              <w:pStyle w:val="Standard"/>
              <w:numPr>
                <w:ilvl w:val="0"/>
                <w:numId w:val="10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Blat wykonany z laminowanej płyty meblowej 18 mm oklejonej okleiną PCV 2 mm</w:t>
            </w:r>
          </w:p>
          <w:p>
            <w:pPr>
              <w:pStyle w:val="Textbody"/>
              <w:numPr>
                <w:ilvl w:val="0"/>
                <w:numId w:val="10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Profile stalowe </w:t>
            </w:r>
          </w:p>
          <w:p>
            <w:pPr>
              <w:pStyle w:val="Textbody"/>
              <w:numPr>
                <w:ilvl w:val="0"/>
                <w:numId w:val="10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Nóżki: rura okrągła fi 40mm, wieniec profil 40x20 mm, malowana proszkowo </w:t>
            </w:r>
          </w:p>
          <w:p>
            <w:pPr>
              <w:pStyle w:val="Standard"/>
              <w:numPr>
                <w:ilvl w:val="0"/>
                <w:numId w:val="10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Kolor stelaża: szary </w:t>
            </w:r>
          </w:p>
          <w:p>
            <w:pPr>
              <w:pStyle w:val="Standard"/>
              <w:numPr>
                <w:ilvl w:val="0"/>
                <w:numId w:val="10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blatu: buk</w:t>
            </w:r>
          </w:p>
          <w:p>
            <w:pPr>
              <w:pStyle w:val="Standard"/>
              <w:numPr>
                <w:ilvl w:val="0"/>
                <w:numId w:val="10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Stół z regulacją wysokości 4-6 (przeznaczone dla dzieci i młodzieży o wzroście w przybliżeniu od 120 cm do 165 cm)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Krzesło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6"/>
              </w:numPr>
              <w:spacing w:lineRule="auto" w:line="240" w:before="0" w:after="0"/>
              <w:ind w:firstLine="13" w:start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Wykonane z rury owalnej 38 x 20 mm, malowane proszkowo</w:t>
            </w:r>
          </w:p>
          <w:p>
            <w:pPr>
              <w:pStyle w:val="Standard"/>
              <w:numPr>
                <w:ilvl w:val="0"/>
                <w:numId w:val="10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Siedzisko i oparcie z lakierowanej sklejki bukowej o grubości 8 mm</w:t>
            </w:r>
          </w:p>
          <w:p>
            <w:pPr>
              <w:pStyle w:val="Standard"/>
              <w:numPr>
                <w:ilvl w:val="0"/>
                <w:numId w:val="10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Zatyczki zabezpieczające podłogę przed zarysowaniem</w:t>
            </w:r>
          </w:p>
          <w:p>
            <w:pPr>
              <w:pStyle w:val="Standard"/>
              <w:numPr>
                <w:ilvl w:val="0"/>
                <w:numId w:val="10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Krzesło z regulacją wysokości 4-6 (przeznaczone dla dzieci i młodzieży o wzroście w przybliżeniu od 120 cm do 165 cm)</w:t>
            </w:r>
          </w:p>
          <w:p>
            <w:pPr>
              <w:pStyle w:val="Standard"/>
              <w:numPr>
                <w:ilvl w:val="0"/>
                <w:numId w:val="10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Kolor stelaża: szary </w:t>
            </w:r>
          </w:p>
          <w:p>
            <w:pPr>
              <w:pStyle w:val="Standard"/>
              <w:numPr>
                <w:ilvl w:val="0"/>
                <w:numId w:val="10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siedziska: buk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Regał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Regał otwarty</w:t>
            </w:r>
          </w:p>
          <w:p>
            <w:pPr>
              <w:pStyle w:val="Standard"/>
              <w:numPr>
                <w:ilvl w:val="0"/>
                <w:numId w:val="10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płyta laminowana, obrzeża oklejone PCV</w:t>
            </w:r>
          </w:p>
          <w:p>
            <w:pPr>
              <w:pStyle w:val="Standard"/>
              <w:numPr>
                <w:ilvl w:val="0"/>
                <w:numId w:val="10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Wymiary: 1200 x 390 x 1200 mm</w:t>
            </w:r>
          </w:p>
          <w:p>
            <w:pPr>
              <w:pStyle w:val="Standard"/>
              <w:numPr>
                <w:ilvl w:val="0"/>
                <w:numId w:val="10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buk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Regał z drzwiczkami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Regał 9-skrytkowy</w:t>
            </w:r>
          </w:p>
          <w:p>
            <w:pPr>
              <w:pStyle w:val="Standard"/>
              <w:numPr>
                <w:ilvl w:val="0"/>
                <w:numId w:val="10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płyta laminowana, obrzeża oklejone PCV</w:t>
            </w:r>
          </w:p>
          <w:p>
            <w:pPr>
              <w:pStyle w:val="Standard"/>
              <w:numPr>
                <w:ilvl w:val="0"/>
                <w:numId w:val="10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Wymiary: 1200 x 390 x 1200 mm</w:t>
            </w:r>
          </w:p>
          <w:p>
            <w:pPr>
              <w:pStyle w:val="Standard"/>
              <w:numPr>
                <w:ilvl w:val="0"/>
                <w:numId w:val="10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korpusu: buk</w:t>
            </w:r>
          </w:p>
          <w:p>
            <w:pPr>
              <w:pStyle w:val="Standard"/>
              <w:numPr>
                <w:ilvl w:val="0"/>
                <w:numId w:val="10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drzwiczek: szaro-biało-żółte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Dywan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Wymiary: 300 x 400 cm</w:t>
            </w:r>
          </w:p>
          <w:p>
            <w:pPr>
              <w:pStyle w:val="Standard"/>
              <w:numPr>
                <w:ilvl w:val="0"/>
                <w:numId w:val="10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Nisko strzyżony</w:t>
            </w:r>
          </w:p>
          <w:p>
            <w:pPr>
              <w:pStyle w:val="Standard"/>
              <w:numPr>
                <w:ilvl w:val="0"/>
                <w:numId w:val="10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szary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Fotel obrotowy dla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nauczyciela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Fotel z podłokietnikami</w:t>
            </w:r>
          </w:p>
          <w:p>
            <w:pPr>
              <w:pStyle w:val="Standard"/>
              <w:numPr>
                <w:ilvl w:val="0"/>
                <w:numId w:val="10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Zakres regulacji wysokości siedziska 43-58 cm</w:t>
            </w:r>
          </w:p>
          <w:p>
            <w:pPr>
              <w:pStyle w:val="Standard"/>
              <w:numPr>
                <w:ilvl w:val="0"/>
                <w:numId w:val="10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Głębokość siedziska 40 cm</w:t>
            </w:r>
          </w:p>
          <w:p>
            <w:pPr>
              <w:pStyle w:val="Standard"/>
              <w:numPr>
                <w:ilvl w:val="0"/>
                <w:numId w:val="10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Szerokość siedziska 42 cm</w:t>
            </w:r>
          </w:p>
          <w:p>
            <w:pPr>
              <w:pStyle w:val="Standard"/>
              <w:numPr>
                <w:ilvl w:val="0"/>
                <w:numId w:val="10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 oparcia 48 cm</w:t>
            </w:r>
          </w:p>
          <w:p>
            <w:pPr>
              <w:pStyle w:val="Standard"/>
              <w:numPr>
                <w:ilvl w:val="0"/>
                <w:numId w:val="10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Siedzisko i oparcie wykonane z tworzywa sztucznego – polietylen wysokociśnieniowy</w:t>
            </w:r>
          </w:p>
          <w:p>
            <w:pPr>
              <w:pStyle w:val="Standard"/>
              <w:numPr>
                <w:ilvl w:val="0"/>
                <w:numId w:val="10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Miękkie siedzisko</w:t>
            </w:r>
          </w:p>
          <w:p>
            <w:pPr>
              <w:pStyle w:val="Standard"/>
              <w:numPr>
                <w:ilvl w:val="0"/>
                <w:numId w:val="10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siedziska i oparcia: zielony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Biurko komputerowe dla ucznia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15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Regulacja wysokości</w:t>
            </w:r>
          </w:p>
          <w:p>
            <w:pPr>
              <w:pStyle w:val="Standard"/>
              <w:numPr>
                <w:ilvl w:val="0"/>
                <w:numId w:val="10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Stała półka na klawiaturę</w:t>
            </w:r>
          </w:p>
          <w:p>
            <w:pPr>
              <w:pStyle w:val="Standard"/>
              <w:numPr>
                <w:ilvl w:val="0"/>
                <w:numId w:val="10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Blaty wykonane z płyty laminowanej o gr. 18 mm wykończonej obrzeżem o gr. 2 mm</w:t>
            </w:r>
          </w:p>
          <w:p>
            <w:pPr>
              <w:pStyle w:val="Standard"/>
              <w:numPr>
                <w:ilvl w:val="0"/>
                <w:numId w:val="10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Kolor płyty: buk </w:t>
            </w:r>
          </w:p>
          <w:p>
            <w:pPr>
              <w:pStyle w:val="Standard"/>
              <w:numPr>
                <w:ilvl w:val="0"/>
                <w:numId w:val="10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 blatu 70 x 45 cm</w:t>
            </w:r>
          </w:p>
          <w:p>
            <w:pPr>
              <w:pStyle w:val="Standard"/>
              <w:numPr>
                <w:ilvl w:val="0"/>
                <w:numId w:val="10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Stelaż wykonany z profilu o przekroju 40 x 20 mm, 38 x 20 mm i 30 x 15 mm</w:t>
            </w:r>
          </w:p>
          <w:p>
            <w:pPr>
              <w:pStyle w:val="Standard"/>
              <w:numPr>
                <w:ilvl w:val="0"/>
                <w:numId w:val="10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stelaża: szary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Fotel obrotowy dla ucznia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15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9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Fotel bez podłokietników</w:t>
            </w:r>
          </w:p>
          <w:p>
            <w:pPr>
              <w:pStyle w:val="Standard"/>
              <w:numPr>
                <w:ilvl w:val="0"/>
                <w:numId w:val="9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Zakres regulacji wysokości siedziska 43-58 cm</w:t>
            </w:r>
          </w:p>
          <w:p>
            <w:pPr>
              <w:pStyle w:val="Standard"/>
              <w:numPr>
                <w:ilvl w:val="0"/>
                <w:numId w:val="9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Głębokość siedziska 40 cm</w:t>
            </w:r>
          </w:p>
          <w:p>
            <w:pPr>
              <w:pStyle w:val="Standard"/>
              <w:numPr>
                <w:ilvl w:val="0"/>
                <w:numId w:val="9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Szerokość siedziska 42 cm</w:t>
            </w:r>
          </w:p>
          <w:p>
            <w:pPr>
              <w:pStyle w:val="Standard"/>
              <w:numPr>
                <w:ilvl w:val="0"/>
                <w:numId w:val="9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 oparcia 48 cm</w:t>
            </w:r>
          </w:p>
          <w:p>
            <w:pPr>
              <w:pStyle w:val="Standard"/>
              <w:numPr>
                <w:ilvl w:val="0"/>
                <w:numId w:val="9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Siedzisko i oparcie wykonane z tworzywa sztucznego – polietylen wysokociśnieniowy</w:t>
            </w:r>
          </w:p>
          <w:p>
            <w:pPr>
              <w:pStyle w:val="Standard"/>
              <w:numPr>
                <w:ilvl w:val="0"/>
                <w:numId w:val="9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siedziska i oparcia: zielony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Ławka 2-os.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9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 blatu: 130 x 50 cm</w:t>
            </w:r>
          </w:p>
          <w:p>
            <w:pPr>
              <w:pStyle w:val="Standard"/>
              <w:numPr>
                <w:ilvl w:val="0"/>
                <w:numId w:val="9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Każda noga wyposażona jest w regulator wysokości</w:t>
            </w:r>
          </w:p>
          <w:p>
            <w:pPr>
              <w:pStyle w:val="Standard"/>
              <w:numPr>
                <w:ilvl w:val="0"/>
                <w:numId w:val="9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płyta wiórowa laminowana HPL, stelaż metalowy</w:t>
            </w:r>
          </w:p>
          <w:p>
            <w:pPr>
              <w:pStyle w:val="Standard"/>
              <w:numPr>
                <w:ilvl w:val="0"/>
                <w:numId w:val="9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płyty: buk</w:t>
            </w:r>
          </w:p>
          <w:p>
            <w:pPr>
              <w:pStyle w:val="Standard"/>
              <w:numPr>
                <w:ilvl w:val="0"/>
                <w:numId w:val="9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stelaża: szary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Krzesła do ławek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97"/>
              </w:numPr>
              <w:spacing w:lineRule="auto" w:line="240" w:before="0" w:after="0"/>
              <w:ind w:firstLine="13" w:start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96"/>
              </w:numPr>
              <w:spacing w:lineRule="auto" w:line="240" w:before="0" w:after="0"/>
              <w:ind w:hanging="360" w:start="785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Siedzisko i oparcie wykonane z tworzywa sztucznego – polietylen wysokociśnieniowy</w:t>
            </w:r>
          </w:p>
          <w:p>
            <w:pPr>
              <w:pStyle w:val="Standard"/>
              <w:numPr>
                <w:ilvl w:val="0"/>
                <w:numId w:val="96"/>
              </w:numPr>
              <w:spacing w:lineRule="auto" w:line="240" w:before="0" w:after="0"/>
              <w:ind w:hanging="360" w:start="785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 siedziska: 46 cm</w:t>
            </w:r>
          </w:p>
          <w:p>
            <w:pPr>
              <w:pStyle w:val="Standard"/>
              <w:numPr>
                <w:ilvl w:val="0"/>
                <w:numId w:val="96"/>
              </w:numPr>
              <w:spacing w:lineRule="auto" w:line="240" w:before="0" w:after="0"/>
              <w:ind w:hanging="360" w:start="785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Głębokość siedziska: 40 cm</w:t>
            </w:r>
          </w:p>
          <w:p>
            <w:pPr>
              <w:pStyle w:val="Standard"/>
              <w:numPr>
                <w:ilvl w:val="0"/>
                <w:numId w:val="96"/>
              </w:numPr>
              <w:spacing w:lineRule="auto" w:line="240" w:before="0" w:after="0"/>
              <w:ind w:hanging="360" w:start="785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Szerokość siedziska: 42 cm</w:t>
            </w:r>
          </w:p>
          <w:p>
            <w:pPr>
              <w:pStyle w:val="Standard"/>
              <w:numPr>
                <w:ilvl w:val="0"/>
                <w:numId w:val="96"/>
              </w:numPr>
              <w:spacing w:lineRule="auto" w:line="240" w:before="0" w:after="0"/>
              <w:ind w:hanging="360" w:start="785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 oparcia: 48 cm</w:t>
            </w:r>
          </w:p>
          <w:p>
            <w:pPr>
              <w:pStyle w:val="Standard"/>
              <w:numPr>
                <w:ilvl w:val="0"/>
                <w:numId w:val="9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siedziska i oparcia: zielony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Regał z drzwiami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9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Posiada 3 półki oraz dwie pary drzwi zamykane na zamek</w:t>
            </w:r>
          </w:p>
          <w:p>
            <w:pPr>
              <w:pStyle w:val="Standard"/>
              <w:numPr>
                <w:ilvl w:val="0"/>
                <w:numId w:val="9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Wymiary: 90 x 40 x 190 cm</w:t>
            </w:r>
          </w:p>
          <w:p>
            <w:pPr>
              <w:pStyle w:val="Standard"/>
              <w:numPr>
                <w:ilvl w:val="0"/>
                <w:numId w:val="9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Drzwi o wymiarach: 44,6 x 70,2 cm</w:t>
            </w:r>
          </w:p>
          <w:p>
            <w:pPr>
              <w:pStyle w:val="Standard"/>
              <w:numPr>
                <w:ilvl w:val="0"/>
                <w:numId w:val="9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płyta wiórowa laminowana o gr.18 mm</w:t>
            </w:r>
          </w:p>
          <w:p>
            <w:pPr>
              <w:pStyle w:val="Standard"/>
              <w:numPr>
                <w:ilvl w:val="0"/>
                <w:numId w:val="9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buk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Biurko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9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Wymiary: 140 x 80 x 76,6 cm</w:t>
            </w:r>
          </w:p>
          <w:p>
            <w:pPr>
              <w:pStyle w:val="Standard"/>
              <w:numPr>
                <w:ilvl w:val="0"/>
                <w:numId w:val="9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płyta laminowana o gr. 18 mm</w:t>
            </w:r>
          </w:p>
          <w:p>
            <w:pPr>
              <w:pStyle w:val="Standard"/>
              <w:numPr>
                <w:ilvl w:val="0"/>
                <w:numId w:val="9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Wyposażone w 4 szuflady (w górnej szufladzie zamek)</w:t>
            </w:r>
          </w:p>
          <w:p>
            <w:pPr>
              <w:pStyle w:val="Standard"/>
              <w:numPr>
                <w:ilvl w:val="0"/>
                <w:numId w:val="9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 xml:space="preserve">Kolor: jasny klon lub jasny buk 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Fotel obrotowy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 obicia: ekoskóra</w:t>
            </w:r>
          </w:p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Dekoracyjne przeszycia</w:t>
            </w:r>
          </w:p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szary</w:t>
            </w:r>
          </w:p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Podłokietniki i wyprofilowane oparcie</w:t>
            </w:r>
          </w:p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 ramy: metal</w:t>
            </w:r>
          </w:p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ramy: czarny</w:t>
            </w:r>
          </w:p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Głębokość: 63 cm</w:t>
            </w:r>
          </w:p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Szerokość: 59 cm</w:t>
            </w:r>
          </w:p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Wysokość: 89,5 cm</w:t>
            </w:r>
          </w:p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Funkcja automatycznego powrotu do pozycji</w:t>
            </w:r>
          </w:p>
          <w:p>
            <w:pPr>
              <w:pStyle w:val="Standard"/>
              <w:numPr>
                <w:ilvl w:val="0"/>
                <w:numId w:val="9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Możliwość obrotu o 360 stopni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16.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Kanapa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9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Głębokość: 68 cm</w:t>
            </w:r>
          </w:p>
          <w:p>
            <w:pPr>
              <w:pStyle w:val="Standard"/>
              <w:numPr>
                <w:ilvl w:val="0"/>
                <w:numId w:val="9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Szerokość: 124 cm</w:t>
            </w:r>
          </w:p>
          <w:p>
            <w:pPr>
              <w:pStyle w:val="Standard"/>
              <w:numPr>
                <w:ilvl w:val="0"/>
                <w:numId w:val="9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Wysokość: 65 cm</w:t>
            </w:r>
          </w:p>
          <w:p>
            <w:pPr>
              <w:pStyle w:val="Standard"/>
              <w:numPr>
                <w:ilvl w:val="0"/>
                <w:numId w:val="9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Wyprofilowane podłokietniki oraz oparcie</w:t>
            </w:r>
          </w:p>
          <w:p>
            <w:pPr>
              <w:pStyle w:val="Standard"/>
              <w:numPr>
                <w:ilvl w:val="0"/>
                <w:numId w:val="9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Materiał: tkanina typu Velvet</w:t>
            </w:r>
          </w:p>
          <w:p>
            <w:pPr>
              <w:pStyle w:val="Standard"/>
              <w:numPr>
                <w:ilvl w:val="0"/>
                <w:numId w:val="9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Maksymalna waga obciążenia: 250 kg</w:t>
            </w:r>
          </w:p>
          <w:p>
            <w:pPr>
              <w:pStyle w:val="Standard"/>
              <w:numPr>
                <w:ilvl w:val="0"/>
                <w:numId w:val="9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Nogi naturalne drewniane pomalowane bezbarwnym lakierem</w:t>
            </w:r>
          </w:p>
          <w:p>
            <w:pPr>
              <w:pStyle w:val="Standard"/>
              <w:numPr>
                <w:ilvl w:val="0"/>
                <w:numId w:val="9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Kolor: szary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Fotel z podnóżkiem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9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Kolor: szary</w:t>
            </w:r>
          </w:p>
          <w:p>
            <w:pPr>
              <w:pStyle w:val="Standard"/>
              <w:numPr>
                <w:ilvl w:val="0"/>
                <w:numId w:val="9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Materiał: tkanina Gramatura materiału obicia: 220 g/m²</w:t>
            </w:r>
          </w:p>
          <w:p>
            <w:pPr>
              <w:pStyle w:val="Standard"/>
              <w:numPr>
                <w:ilvl w:val="0"/>
                <w:numId w:val="9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 nóg: buk</w:t>
            </w:r>
          </w:p>
          <w:p>
            <w:pPr>
              <w:pStyle w:val="Standard"/>
              <w:numPr>
                <w:ilvl w:val="0"/>
                <w:numId w:val="9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Zawartość zestawu: fotel, podnóżek, poduszka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Szafa zamykana na klucz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Materiał: płyta laminowana, obrzeże PCV</w:t>
            </w:r>
          </w:p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Zamek na klucz</w:t>
            </w:r>
          </w:p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182 x 80 x 32 cm</w:t>
            </w:r>
          </w:p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 xml:space="preserve">Kolor: jasny klon lub jasny buk 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Regał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Regał z 3 półkami</w:t>
            </w:r>
          </w:p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płyta laminowana o gr. 18 mm</w:t>
            </w:r>
          </w:p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76 x 38 x 152 cm</w:t>
            </w:r>
          </w:p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 xml:space="preserve">Kolor: jasny klon lub jasny buk 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Dywan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120 x 170 cm</w:t>
            </w:r>
          </w:p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Grubość: ok. 8 mm</w:t>
            </w:r>
          </w:p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Materiał: 100% polipropylen</w:t>
            </w:r>
          </w:p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Odporny na promieniowanie UV</w:t>
            </w:r>
          </w:p>
          <w:p>
            <w:pPr>
              <w:pStyle w:val="Standard"/>
              <w:numPr>
                <w:ilvl w:val="0"/>
                <w:numId w:val="8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Kolor: szary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Stolik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Średnica: 76 cm</w:t>
            </w:r>
          </w:p>
          <w:p>
            <w:pPr>
              <w:pStyle w:val="Standard"/>
              <w:numPr>
                <w:ilvl w:val="0"/>
                <w:numId w:val="8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Wysokość: 44 cm</w:t>
            </w:r>
          </w:p>
          <w:p>
            <w:pPr>
              <w:pStyle w:val="Standard"/>
              <w:numPr>
                <w:ilvl w:val="0"/>
                <w:numId w:val="8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Obrzeża zdobione lamelami</w:t>
            </w:r>
          </w:p>
          <w:p>
            <w:pPr>
              <w:pStyle w:val="Standard"/>
              <w:numPr>
                <w:ilvl w:val="0"/>
                <w:numId w:val="8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Wbudowana półka pod blatem</w:t>
            </w:r>
          </w:p>
          <w:p>
            <w:pPr>
              <w:pStyle w:val="Standard"/>
              <w:numPr>
                <w:ilvl w:val="0"/>
                <w:numId w:val="8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 blatu: naturalna płyta z włóknami ułożonymi różnokierunkowo w strukturze sinusoidalnej, uszlachetniona filmem melaminowym</w:t>
            </w:r>
          </w:p>
          <w:p>
            <w:pPr>
              <w:pStyle w:val="Standard"/>
              <w:numPr>
                <w:ilvl w:val="0"/>
                <w:numId w:val="8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 obrzeży: tworzywo ABS (twardość 70-80)</w:t>
            </w:r>
          </w:p>
          <w:p>
            <w:pPr>
              <w:pStyle w:val="Standard"/>
              <w:numPr>
                <w:ilvl w:val="0"/>
                <w:numId w:val="8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 xml:space="preserve">Kolor: jasny klon lub jasny buk </w:t>
            </w:r>
          </w:p>
          <w:p>
            <w:pPr>
              <w:pStyle w:val="Standard"/>
              <w:numPr>
                <w:ilvl w:val="0"/>
                <w:numId w:val="8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 nóg: wysokogatunkowa stal, zabezpieczona specjalistyczną warstwą ochronną z dodatkowym systemem pigmentów antykorozyjnych</w:t>
            </w:r>
          </w:p>
          <w:p>
            <w:pPr>
              <w:pStyle w:val="Standard"/>
              <w:numPr>
                <w:ilvl w:val="0"/>
                <w:numId w:val="8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Kolor nóg: czarny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Lampa wisząca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Max. moc źródła światła: 60W</w:t>
            </w:r>
          </w:p>
          <w:p>
            <w:pPr>
              <w:pStyle w:val="Standard"/>
              <w:numPr>
                <w:ilvl w:val="0"/>
                <w:numId w:val="8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Liczba źródeł światła: 1</w:t>
            </w:r>
          </w:p>
          <w:p>
            <w:pPr>
              <w:pStyle w:val="Standard"/>
              <w:numPr>
                <w:ilvl w:val="0"/>
                <w:numId w:val="8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Typ gwintu: E27</w:t>
            </w:r>
          </w:p>
          <w:p>
            <w:pPr>
              <w:pStyle w:val="Standard"/>
              <w:numPr>
                <w:ilvl w:val="0"/>
                <w:numId w:val="8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Średnica: 30 cm</w:t>
            </w:r>
          </w:p>
          <w:p>
            <w:pPr>
              <w:pStyle w:val="Standard"/>
              <w:numPr>
                <w:ilvl w:val="0"/>
                <w:numId w:val="8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Wysokość: 102 cm</w:t>
            </w:r>
          </w:p>
          <w:p>
            <w:pPr>
              <w:pStyle w:val="Standard"/>
              <w:numPr>
                <w:ilvl w:val="0"/>
                <w:numId w:val="8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szary</w:t>
            </w:r>
          </w:p>
          <w:p>
            <w:pPr>
              <w:pStyle w:val="Standard"/>
              <w:numPr>
                <w:ilvl w:val="0"/>
                <w:numId w:val="8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tkanina</w:t>
            </w:r>
          </w:p>
          <w:p>
            <w:pPr>
              <w:pStyle w:val="Standard"/>
              <w:numPr>
                <w:ilvl w:val="0"/>
                <w:numId w:val="8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Zasilanie: sieciowe</w:t>
            </w:r>
          </w:p>
          <w:p>
            <w:pPr>
              <w:pStyle w:val="Standard"/>
              <w:numPr>
                <w:ilvl w:val="0"/>
                <w:numId w:val="8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Klasa szczelności: IP20</w:t>
            </w:r>
          </w:p>
          <w:p>
            <w:pPr>
              <w:pStyle w:val="Standard"/>
              <w:numPr>
                <w:ilvl w:val="0"/>
                <w:numId w:val="8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Gwarancja: 24 miesiące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Lampa stojąca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Liczba źródeł światła: 1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Typ gwintu: E27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Max. moc źródła światła: 60W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Przewód: bezbarwny z włącznikiem nożnym o długości 350 cm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Średnica: 40 cm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Abażur kolor: szary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tkanina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 całkowita:145 cm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Trójnóg: drewno sosnowe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Rolety rzymskie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Wymiary: 100 x 170 cm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jasnoszary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Regulowany stopień zaciemnienia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Typ montażu: bezinwazyjny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Wieszak na ubrania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Głębokość: 60 cm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Wysokość: 175 cm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Szerokość: 60 cm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Maksymalne obciążenie: 12 kg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Materiał: stal</w:t>
            </w:r>
          </w:p>
          <w:p>
            <w:pPr>
              <w:pStyle w:val="Standard"/>
              <w:numPr>
                <w:ilvl w:val="0"/>
                <w:numId w:val="8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Zaślepki nóżek wykonane z tworzywa polipropylenowego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26.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Tablica magnetyczna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120 x 90 cm</w:t>
            </w:r>
          </w:p>
          <w:p>
            <w:pPr>
              <w:pStyle w:val="Standard"/>
              <w:numPr>
                <w:ilvl w:val="0"/>
                <w:numId w:val="8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Kolor: biały</w:t>
            </w:r>
          </w:p>
          <w:p>
            <w:pPr>
              <w:pStyle w:val="Standard"/>
              <w:numPr>
                <w:ilvl w:val="0"/>
                <w:numId w:val="8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Materiał: hartowane szkło ESG o grubości 4 mm</w:t>
            </w:r>
          </w:p>
          <w:p>
            <w:pPr>
              <w:pStyle w:val="Standard"/>
              <w:numPr>
                <w:ilvl w:val="0"/>
                <w:numId w:val="8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Szlifowane krawędzie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Zegar ścienny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szary</w:t>
            </w:r>
          </w:p>
          <w:p>
            <w:pPr>
              <w:pStyle w:val="Standard"/>
              <w:numPr>
                <w:ilvl w:val="0"/>
                <w:numId w:val="8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Średnica: 30 cm</w:t>
            </w:r>
          </w:p>
          <w:p>
            <w:pPr>
              <w:pStyle w:val="Standard"/>
              <w:numPr>
                <w:ilvl w:val="0"/>
                <w:numId w:val="8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Materiał: polipropylen </w:t>
            </w:r>
          </w:p>
          <w:p>
            <w:pPr>
              <w:pStyle w:val="Standard"/>
              <w:numPr>
                <w:ilvl w:val="0"/>
                <w:numId w:val="8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Zasilanie: baterie AA/LR6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Tabliczka na drzwi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Wymiary: 14,8 x 10,5 cm</w:t>
            </w:r>
          </w:p>
          <w:p>
            <w:pPr>
              <w:pStyle w:val="Standard"/>
              <w:numPr>
                <w:ilvl w:val="0"/>
                <w:numId w:val="8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Grubość tabliczki: 1,2 cm</w:t>
            </w:r>
          </w:p>
          <w:p>
            <w:pPr>
              <w:pStyle w:val="Standard"/>
              <w:numPr>
                <w:ilvl w:val="0"/>
                <w:numId w:val="8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Składa się z dwóch anodowanych profili aluminiowych o szer. 2,5 cm wykończonych czarnymi zaślepkami oraz z tylnej ścianki</w:t>
            </w:r>
          </w:p>
          <w:p>
            <w:pPr>
              <w:pStyle w:val="Standard"/>
              <w:numPr>
                <w:ilvl w:val="0"/>
                <w:numId w:val="8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 profile wbudowano system zatrzaskowy OWZ (otwórz-włóż-zamknij)</w:t>
            </w:r>
          </w:p>
          <w:p>
            <w:pPr>
              <w:pStyle w:val="Standard"/>
              <w:numPr>
                <w:ilvl w:val="0"/>
                <w:numId w:val="8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 przodu elastyczna folia antyrefleksyjna z filtrem UV</w:t>
            </w:r>
          </w:p>
          <w:p>
            <w:pPr>
              <w:pStyle w:val="Standard"/>
              <w:numPr>
                <w:ilvl w:val="0"/>
                <w:numId w:val="8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Montaż: 4 kołki i 4 śruby (w zestawie)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Poduszka na fotel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50 x 40 cm</w:t>
            </w:r>
          </w:p>
          <w:p>
            <w:pPr>
              <w:pStyle w:val="Standard"/>
              <w:numPr>
                <w:ilvl w:val="0"/>
                <w:numId w:val="8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Kolor: szary</w:t>
            </w:r>
          </w:p>
          <w:p>
            <w:pPr>
              <w:pStyle w:val="Standard"/>
              <w:numPr>
                <w:ilvl w:val="0"/>
                <w:numId w:val="8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Wkład antyalergiczny</w:t>
            </w:r>
          </w:p>
          <w:p>
            <w:pPr>
              <w:pStyle w:val="Standard"/>
              <w:numPr>
                <w:ilvl w:val="0"/>
                <w:numId w:val="8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Suwak ukryty w szwie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66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Koc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Kolor: kremowy</w:t>
            </w:r>
          </w:p>
          <w:p>
            <w:pPr>
              <w:pStyle w:val="Standard"/>
              <w:numPr>
                <w:ilvl w:val="0"/>
                <w:numId w:val="8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Strukturalna faktura</w:t>
            </w:r>
          </w:p>
          <w:p>
            <w:pPr>
              <w:pStyle w:val="Standard"/>
              <w:numPr>
                <w:ilvl w:val="0"/>
                <w:numId w:val="8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130 x 170 cm</w:t>
            </w:r>
          </w:p>
          <w:p>
            <w:pPr>
              <w:pStyle w:val="Standard"/>
              <w:numPr>
                <w:ilvl w:val="0"/>
                <w:numId w:val="8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Materiał: 100 % poliester (100% z recyklingu)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66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Poduszka sensoryczna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18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Maksymalny nacisk dynamiczny: 200 kg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Średnica: 32 cm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Nadmuchiwana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Kształt dysku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Jedna strona ma powierzchnię gładką, a druga posiada wypustki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66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Duży kącik piankowy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 z powłoką PCV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Wypełnienie: średnio twarda pianka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poliuretanowa o podwyższonej odporności na odkształcenia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 kącika: 140 x 140 x 90 cm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 dolnego materaca: 140 x 140 x 5 cm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 górnego materaca: 140 x 140 x 90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66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Tablica tryptyk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Tablica rozkładana kredowa zielona z</w:t>
            </w:r>
          </w:p>
          <w:p>
            <w:pPr>
              <w:pStyle w:val="Standard"/>
              <w:spacing w:lineRule="auto" w:line="240" w:before="0" w:after="0"/>
              <w:ind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powierzchnią lakierowaną lub ceramiczną o właściwościach magnetycznych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Rama wykonana z profilu aluminiowego UKF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Tył tablicy wzmocniono blachą ocynkowaną.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Jedno skrzydło w trzylinie, jedno w kratę</w:t>
            </w:r>
          </w:p>
          <w:p>
            <w:pPr>
              <w:pStyle w:val="Standard"/>
              <w:numPr>
                <w:ilvl w:val="0"/>
                <w:numId w:val="7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Tablica o wymiarach: 340x100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13942" w:type="dxa"/>
            <w:gridSpan w:val="7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color="auto" w:fill="D1D1D1" w:themeFill="background2" w:themeFillShade="e6" w:val="clear"/>
          </w:tcPr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CZĘŚĆ II – POMOCE DYDAKTYCZNE</w:t>
            </w:r>
          </w:p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Komplet 4 zestawów do eksperymentów 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Zestawy umożliwiające przeprowadzenie szeregu eksperymentów naukowych z zakresu chemii, fizyki i biologii. Zawiera:</w:t>
            </w:r>
          </w:p>
          <w:p>
            <w:pPr>
              <w:pStyle w:val="Standard"/>
              <w:numPr>
                <w:ilvl w:val="0"/>
                <w:numId w:val="7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Królestwo kolorów</w:t>
            </w:r>
          </w:p>
          <w:p>
            <w:pPr>
              <w:pStyle w:val="Standard"/>
              <w:numPr>
                <w:ilvl w:val="0"/>
                <w:numId w:val="7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Śniegologia</w:t>
            </w:r>
          </w:p>
          <w:p>
            <w:pPr>
              <w:pStyle w:val="Standard"/>
              <w:numPr>
                <w:ilvl w:val="0"/>
                <w:numId w:val="7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Ruchome piaski</w:t>
            </w:r>
          </w:p>
          <w:p>
            <w:pPr>
              <w:pStyle w:val="Standard"/>
              <w:numPr>
                <w:ilvl w:val="0"/>
                <w:numId w:val="7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Zmiennokształtność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Magiczne akwarium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Wymiary: 35 x 40 x 70 cm</w:t>
            </w:r>
          </w:p>
          <w:p>
            <w:pPr>
              <w:pStyle w:val="Standard"/>
              <w:numPr>
                <w:ilvl w:val="0"/>
                <w:numId w:val="7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Wbudowana w obudowę taśma LED UV</w:t>
            </w:r>
          </w:p>
          <w:p>
            <w:pPr>
              <w:pStyle w:val="Standard"/>
              <w:numPr>
                <w:ilvl w:val="0"/>
                <w:numId w:val="7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Ściany akwarium oklejone materiałową tapetą UV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edukacyjny do robotyki i programowania, modułowy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7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Język aplikacji: polski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Komunikacja: Bluetooth + Kabel USB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Zasilanie: Akumulator dedykowany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Montaż: Zestaw do składania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Programowanie: Tablet + Komputer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Skrzynka z organizerem na części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Smart Hub z akumulatorem  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x duży silnik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x średni silnik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Czujnik odległości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Czujnik koloru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Czujnik siły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528 elementów</w:t>
            </w:r>
          </w:p>
          <w:p>
            <w:pPr>
              <w:pStyle w:val="Standard"/>
              <w:numPr>
                <w:ilvl w:val="0"/>
                <w:numId w:val="7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Materiały dla nauczyciela w języku polskim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Komplet 6 długopisów 3D z filamentami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Napięcie zasilające: 5 V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Pobór prądu: 2 A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Wyświetlacz LCD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Materiały do druku 3D: ABS / PLA / PCL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Temperatura drukowania: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- PLA: od 160°C do 180°C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- ABS: od 180°C do 210°C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- PCL: od 50°C do 60°C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Średnica dyszy: 1,75 mm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Prędkość druku: regulowana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biały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Wymiary: 175 x 24 x 28 mm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Masa: 55 g</w:t>
            </w:r>
          </w:p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Zawartość 1 zestawu: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x długopis 3D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x 90m bezpiecznego filamentu PLA do długopisów 3D w 30 kolorach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x powerbank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x 20 gotowych szablonów z wzorami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x 2 osłonka na palce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x przewód zasilający USB - DC 5 V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x wtyczka do gniazda sieciowego z wyjściem USB</w:t>
            </w:r>
          </w:p>
          <w:p>
            <w:pPr>
              <w:pStyle w:val="Standard"/>
              <w:numPr>
                <w:ilvl w:val="0"/>
                <w:numId w:val="7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x instrukcja obsługi w języku polskim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Zestaw STEAM z zakresu przyrody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Doświadczenia związane z czterema porami roku, nawiązujące do zjawisk przyrodniczych</w:t>
            </w:r>
          </w:p>
          <w:p>
            <w:pPr>
              <w:pStyle w:val="Standard"/>
              <w:numPr>
                <w:ilvl w:val="0"/>
                <w:numId w:val="7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10 rozbudowanych scenariuszy w formie kart doświadczeń</w:t>
            </w:r>
          </w:p>
          <w:p>
            <w:pPr>
              <w:pStyle w:val="Standard"/>
              <w:numPr>
                <w:ilvl w:val="0"/>
                <w:numId w:val="7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Sprzęt i niezbędne materiały do wykonania zaproponowanych doświadczeń</w:t>
            </w:r>
          </w:p>
          <w:p>
            <w:pPr>
              <w:pStyle w:val="Standard"/>
              <w:numPr>
                <w:ilvl w:val="0"/>
                <w:numId w:val="7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Gra memo z ilustracjami elementów</w:t>
            </w:r>
          </w:p>
          <w:p>
            <w:pPr>
              <w:pStyle w:val="Standard"/>
              <w:spacing w:lineRule="auto" w:line="240" w:before="0" w:after="0"/>
              <w:ind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doświadczeń w wersji papierowej i cyfrowej</w:t>
            </w:r>
          </w:p>
          <w:p>
            <w:pPr>
              <w:pStyle w:val="Standard"/>
              <w:numPr>
                <w:ilvl w:val="0"/>
                <w:numId w:val="7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 metodyczny dla nauczycieli</w:t>
            </w:r>
          </w:p>
          <w:p>
            <w:pPr>
              <w:pStyle w:val="Standard"/>
              <w:numPr>
                <w:ilvl w:val="0"/>
                <w:numId w:val="7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Aplikacja zawierająca gry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Komplet 8 układanek edukacyjnych typu domino do nauki matematyki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x - dodawanie do 1000</w:t>
            </w:r>
          </w:p>
          <w:p>
            <w:pPr>
              <w:pStyle w:val="Standard"/>
              <w:numPr>
                <w:ilvl w:val="0"/>
                <w:numId w:val="7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x - zegar i odczytywanie czasu</w:t>
            </w:r>
          </w:p>
          <w:p>
            <w:pPr>
              <w:pStyle w:val="Standard"/>
              <w:numPr>
                <w:ilvl w:val="0"/>
                <w:numId w:val="7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x - miary wagowe</w:t>
            </w:r>
          </w:p>
          <w:p>
            <w:pPr>
              <w:pStyle w:val="Standard"/>
              <w:numPr>
                <w:ilvl w:val="0"/>
                <w:numId w:val="7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x dodawanie i odejmowanie do 100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Komplet 7 szt. Bingo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Bingo - mnożenie - od 1 do 12</w:t>
            </w:r>
          </w:p>
          <w:p>
            <w:pPr>
              <w:pStyle w:val="Standard"/>
              <w:numPr>
                <w:ilvl w:val="0"/>
                <w:numId w:val="7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Bingo zegarowe</w:t>
            </w:r>
          </w:p>
          <w:p>
            <w:pPr>
              <w:pStyle w:val="Standard"/>
              <w:numPr>
                <w:ilvl w:val="0"/>
                <w:numId w:val="7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x Bingo - mnożenie i dzielenie do 100</w:t>
            </w:r>
          </w:p>
          <w:p>
            <w:pPr>
              <w:pStyle w:val="Standard"/>
              <w:numPr>
                <w:ilvl w:val="0"/>
                <w:numId w:val="7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x Bingo - dodawanie i odejmowanie do 100</w:t>
            </w:r>
          </w:p>
          <w:p>
            <w:pPr>
              <w:pStyle w:val="Standard"/>
              <w:numPr>
                <w:ilvl w:val="0"/>
                <w:numId w:val="7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Bingo muzyczne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Komplet Rozumiem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mnożenie i Rozumiem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dzielenie sposobem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pisemnym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Każda część kompletu zawiera:</w:t>
            </w:r>
          </w:p>
          <w:p>
            <w:pPr>
              <w:pStyle w:val="Standard"/>
              <w:numPr>
                <w:ilvl w:val="0"/>
                <w:numId w:val="7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Tacka z 3 przegródkami i miejscem na kartę</w:t>
            </w:r>
          </w:p>
          <w:p>
            <w:pPr>
              <w:pStyle w:val="Standard"/>
              <w:numPr>
                <w:ilvl w:val="0"/>
                <w:numId w:val="7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85 krążków z nadrukiem 1, 10, 100, 1000 z grubego kartonu (śr. 2,5 cm)</w:t>
            </w:r>
          </w:p>
          <w:p>
            <w:pPr>
              <w:pStyle w:val="Standard"/>
              <w:numPr>
                <w:ilvl w:val="0"/>
                <w:numId w:val="7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Woreczek na żetony</w:t>
            </w:r>
          </w:p>
          <w:p>
            <w:pPr>
              <w:pStyle w:val="Standard"/>
              <w:numPr>
                <w:ilvl w:val="0"/>
                <w:numId w:val="7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40 kart z zadaniami (wym. 8 x 18 cm),</w:t>
            </w:r>
          </w:p>
          <w:p>
            <w:pPr>
              <w:pStyle w:val="Standard"/>
              <w:numPr>
                <w:ilvl w:val="0"/>
                <w:numId w:val="7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Plansza do zapisu pisemnego flamastrem suchościeralnym (wym. 20 x 25,5 cm)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Zestaw geoplanów </w:t>
            </w:r>
            <w:r>
              <w:rPr/>
              <w:br/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24 × geoplan transparentny "siatka 11 × 11"</w:t>
            </w:r>
          </w:p>
          <w:p>
            <w:pPr>
              <w:pStyle w:val="Standard"/>
              <w:numPr>
                <w:ilvl w:val="0"/>
                <w:numId w:val="6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80 kart zadaniowych formatu A4 do kopiowania</w:t>
            </w:r>
          </w:p>
          <w:p>
            <w:pPr>
              <w:pStyle w:val="Standard"/>
              <w:numPr>
                <w:ilvl w:val="0"/>
                <w:numId w:val="6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Dla uczniów kolorowe gumki</w:t>
            </w:r>
          </w:p>
          <w:p>
            <w:pPr>
              <w:pStyle w:val="Standard"/>
              <w:numPr>
                <w:ilvl w:val="0"/>
                <w:numId w:val="6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Pudełko z pokrywką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Klocki edukacyjne (manipulacyjne) do nauki czytania i pisania, z literami alfabetu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18 zestawów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Praktyczne opakowanie</w:t>
            </w:r>
          </w:p>
          <w:p>
            <w:pPr>
              <w:pStyle w:val="Standard"/>
              <w:numPr>
                <w:ilvl w:val="0"/>
                <w:numId w:val="6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Zawartość zestawu: 150 klocków (44 litery w różnych wariantach)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11.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Mikroskop stereoskopowy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Przeznaczony do oglądania obiektów bryłowych lub trójwymiarowych zamiast szkieł</w:t>
            </w:r>
          </w:p>
          <w:p>
            <w:pPr>
              <w:pStyle w:val="Standard"/>
              <w:numPr>
                <w:ilvl w:val="0"/>
                <w:numId w:val="6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Podwójny okular</w:t>
            </w:r>
          </w:p>
          <w:p>
            <w:pPr>
              <w:pStyle w:val="Standard"/>
              <w:numPr>
                <w:ilvl w:val="0"/>
                <w:numId w:val="6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Wbudowane źródło światła</w:t>
            </w:r>
          </w:p>
          <w:p>
            <w:pPr>
              <w:pStyle w:val="Standard"/>
              <w:numPr>
                <w:ilvl w:val="0"/>
                <w:numId w:val="6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Szklane soczewki optyczne</w:t>
            </w:r>
          </w:p>
          <w:p>
            <w:pPr>
              <w:pStyle w:val="Standard"/>
              <w:numPr>
                <w:ilvl w:val="0"/>
                <w:numId w:val="6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Powiększenie 20X</w:t>
            </w:r>
          </w:p>
          <w:p>
            <w:pPr>
              <w:pStyle w:val="Standard"/>
              <w:numPr>
                <w:ilvl w:val="0"/>
                <w:numId w:val="6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Certyfikaty CE oraz CPSIA</w:t>
            </w:r>
          </w:p>
          <w:p>
            <w:pPr>
              <w:pStyle w:val="Standard"/>
              <w:numPr>
                <w:ilvl w:val="0"/>
                <w:numId w:val="6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Zasilanie: 2 baterie AA</w:t>
            </w:r>
          </w:p>
          <w:p>
            <w:pPr>
              <w:pStyle w:val="Standard"/>
              <w:numPr>
                <w:ilvl w:val="0"/>
                <w:numId w:val="6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Przenośny z możliwością używania na zewnątrz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Magnetyczne koła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ułamkowe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6"/>
              </w:numPr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zawiera 9 kół: 1, 1/2, 1/3, 1/4, 1/5, 1/6, 1/8, 1/10, 1/12, 18 cm dwustronne magnetyczne koła ułamkowe</w:t>
            </w:r>
          </w:p>
          <w:p>
            <w:pPr>
              <w:pStyle w:val="Standard"/>
              <w:numPr>
                <w:ilvl w:val="0"/>
                <w:numId w:val="6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 jednej strony oznaczone ułamki, z drugiej procenty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13.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Tangram - zestaw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klasowy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5"/>
              </w:numPr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ind w:start="36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-     Zestaw 30 tangramów</w:t>
            </w:r>
          </w:p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      </w:t>
            </w:r>
            <w:r>
              <w:rPr>
                <w:rFonts w:eastAsia="Arial" w:cs="Arial" w:ascii="Arial" w:hAnsi="Arial"/>
                <w:sz w:val="22"/>
                <w:szCs w:val="22"/>
              </w:rPr>
              <w:t>-     6 kolorów: czerwony, niebieski, żółty,       zielony, pomarańczowy i fioletowy</w:t>
            </w:r>
          </w:p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      </w:t>
            </w:r>
            <w:r>
              <w:rPr>
                <w:rFonts w:eastAsia="Arial" w:cs="Arial" w:ascii="Arial" w:hAnsi="Arial"/>
                <w:sz w:val="22"/>
                <w:szCs w:val="22"/>
              </w:rPr>
              <w:t>-     Składa się z wielokrotności siedmiu elementów w postaci figur geometrycznych (tan), powstałych przez rozcięcie kwadratu: 2 jednakowe duże trójkąty prostokątne, 1 średni trójkąt prostokątny, 2 jednakowe małe trójkąty prostokątne, 1 mały kwadrat, 1 mały równoległobok</w:t>
            </w:r>
          </w:p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     </w:t>
            </w:r>
            <w:r>
              <w:rPr>
                <w:rFonts w:eastAsia="Arial" w:cs="Arial" w:ascii="Arial" w:hAnsi="Arial"/>
                <w:sz w:val="22"/>
                <w:szCs w:val="22"/>
              </w:rPr>
              <w:t>-       W plastikowym pudełku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Bryły porównawcze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17 brył geometrycznych  </w:t>
            </w:r>
          </w:p>
          <w:p>
            <w:pPr>
              <w:pStyle w:val="Standard"/>
              <w:numPr>
                <w:ilvl w:val="0"/>
                <w:numId w:val="6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 6 cm</w:t>
            </w:r>
          </w:p>
          <w:p>
            <w:pPr>
              <w:pStyle w:val="Standard"/>
              <w:numPr>
                <w:ilvl w:val="0"/>
                <w:numId w:val="6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Możliwość otwierania brył, każda bryła posiada ruchomą podstawę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kontrolny- system do samodzielnej kontroli poprawności rozwiązań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18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12 klocków o wym. 4 x 4 cm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Wym. pudełka 25 x 10 cm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do pracy z kartami zadań umożliwiającymi samodzielną weryfikację poprawności rozwiązań przez ucznia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16.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Komplet 6 szt. dużych lup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Wbudowany stojak (podstawka) do oglądania bez użycia rąk</w:t>
            </w:r>
          </w:p>
          <w:p>
            <w:pPr>
              <w:pStyle w:val="Standard"/>
              <w:numPr>
                <w:ilvl w:val="0"/>
                <w:numId w:val="6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Plastikowa soczewka 4,5 '' średnicy</w:t>
            </w:r>
          </w:p>
          <w:p>
            <w:pPr>
              <w:pStyle w:val="Standard"/>
              <w:numPr>
                <w:ilvl w:val="0"/>
                <w:numId w:val="6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4,5-krotne powiększenie</w:t>
            </w:r>
          </w:p>
          <w:p>
            <w:pPr>
              <w:pStyle w:val="Standard"/>
              <w:numPr>
                <w:ilvl w:val="0"/>
                <w:numId w:val="6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 różnych kolorach</w:t>
            </w:r>
          </w:p>
          <w:p>
            <w:pPr>
              <w:pStyle w:val="Standard"/>
              <w:numPr>
                <w:ilvl w:val="0"/>
                <w:numId w:val="6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 20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Komplet 3 zestawów do eksperymentów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1: Wielkie laboratorium badań naukowych, 120 eksperymentów, w zestawie mikroskop powiększeniem 1200-krotnym, narzędzia laboratoryjne i odczynniki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2: Eksperymenty z elektrycznością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3: Eksperymenty z optyką - Laboratorium optyki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18.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Zestaw edukacyjnych klocków konstrukcyjnych z podręcznikiem metodycznym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Do badanie źródeł energii odnawialnej: energia wody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Specjalistyczne części: zbiorniki na wodę, bezpieczną pompę, dyszę, zasilacz powietrzno-wodny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Zagadnienia: dwa różne systemy napędzane powietrzem i wodą: silniki napędzane strumieniem wody oraz silniki napędzane hydropneumatycznie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Pozwala zbudować 15 modeli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165 elementów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Elementy wykonane z tworzywa sztucznego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Podręcznik z ćwiczeniami</w:t>
            </w:r>
          </w:p>
          <w:p>
            <w:pPr>
              <w:pStyle w:val="Standard"/>
              <w:numPr>
                <w:ilvl w:val="0"/>
                <w:numId w:val="6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 opakowania: 37 x 29 x 8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19.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Lupa LED/UV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10"/>
              </w:numPr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Lupa z podświetleniem LED/UV o powiększeniu 3x/10x</w:t>
            </w:r>
          </w:p>
          <w:p>
            <w:pPr>
              <w:pStyle w:val="Standard"/>
              <w:numPr>
                <w:ilvl w:val="0"/>
                <w:numId w:val="6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tryby podświetlenia, dwa z białym światłem i 1 z UV</w:t>
            </w:r>
          </w:p>
          <w:p>
            <w:pPr>
              <w:pStyle w:val="Standard"/>
              <w:numPr>
                <w:ilvl w:val="0"/>
                <w:numId w:val="6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 zestawie długopis chowany w obudowie</w:t>
            </w:r>
          </w:p>
          <w:p>
            <w:pPr>
              <w:pStyle w:val="Standard"/>
              <w:numPr>
                <w:ilvl w:val="0"/>
                <w:numId w:val="6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Wbudowana dioda LED ułatwiająca korzystanie z lupy w warunkach słabego oświetlenia</w:t>
            </w:r>
          </w:p>
          <w:p>
            <w:pPr>
              <w:pStyle w:val="Standard"/>
              <w:numPr>
                <w:ilvl w:val="0"/>
                <w:numId w:val="6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 92 x 39 x 9 mm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do matematyki w formie domino do nauki ułamków i procentów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5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36 dwustronnych kartoników</w:t>
            </w:r>
            <w:r>
              <w:rPr/>
              <w:t xml:space="preserve"> </w:t>
            </w:r>
            <w:r>
              <w:rPr>
                <w:rFonts w:eastAsia="Arial" w:cs="Arial" w:ascii="Arial" w:hAnsi="Arial"/>
                <w:sz w:val="22"/>
                <w:szCs w:val="22"/>
              </w:rPr>
              <w:t>36 dwustronnych tekturowych kostek domina z ułamkami: 1/2, 1/3, 1/4,1/6,1/8, liczbą całkowitą: 1 i procentami: 100% 50% 33% 25% 16,6% 12,5%</w:t>
            </w:r>
          </w:p>
          <w:p>
            <w:pPr>
              <w:pStyle w:val="Standard"/>
              <w:numPr>
                <w:ilvl w:val="0"/>
                <w:numId w:val="5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 kartonika 5,7 x 11,4 cm</w:t>
            </w:r>
          </w:p>
          <w:p>
            <w:pPr>
              <w:pStyle w:val="Standard"/>
              <w:numPr>
                <w:ilvl w:val="0"/>
                <w:numId w:val="5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tektura</w:t>
            </w:r>
          </w:p>
          <w:p>
            <w:pPr>
              <w:pStyle w:val="Standard"/>
              <w:numPr>
                <w:ilvl w:val="0"/>
                <w:numId w:val="5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Na kartach umieszczone zapisy ułamka zwykłego oraz obrazkowe odpowiedniki procentowe   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Kostki do liczenia matematyczne 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5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Zamykana walizka z 162 kostkami w 14 typach oraz kostkami in blanco do własnego zapisu</w:t>
            </w:r>
          </w:p>
          <w:p>
            <w:pPr>
              <w:pStyle w:val="Standard"/>
              <w:numPr>
                <w:ilvl w:val="0"/>
                <w:numId w:val="5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Opakowanie (walizka) z tworzywa sztucznego</w:t>
            </w:r>
          </w:p>
          <w:p>
            <w:pPr>
              <w:pStyle w:val="Standard"/>
              <w:numPr>
                <w:ilvl w:val="0"/>
                <w:numId w:val="5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Pomoc do aktywizujących zabaw na lekcjach matematyki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Bryły geometryczne 2w1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8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5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Wykonane z przeźroczystego tworzywa z wyjmowaną podstawą.</w:t>
            </w:r>
          </w:p>
          <w:p>
            <w:pPr>
              <w:pStyle w:val="Standard"/>
              <w:numPr>
                <w:ilvl w:val="0"/>
                <w:numId w:val="5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 każdym zestawie 8 brył: walec, stożek, sześcian, prostopadłościan, graniastosłup trójkątny, graniastosłup sześciokątny, czworościan, ostrosłup o podstawie kwadratu</w:t>
            </w:r>
          </w:p>
          <w:p>
            <w:pPr>
              <w:pStyle w:val="Standard"/>
              <w:numPr>
                <w:ilvl w:val="0"/>
                <w:numId w:val="5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 7,6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z 150 pierwszymi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eksperymentami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5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Zawartość: Probówki, Akcesoria do</w:t>
            </w:r>
          </w:p>
          <w:p>
            <w:pPr>
              <w:pStyle w:val="Standard"/>
              <w:spacing w:lineRule="auto" w:line="240" w:before="0" w:after="0"/>
              <w:ind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wykonywania doświadczeń, </w:t>
            </w:r>
          </w:p>
          <w:p>
            <w:pPr>
              <w:pStyle w:val="Standard"/>
              <w:numPr>
                <w:ilvl w:val="0"/>
                <w:numId w:val="5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Gablota do przechowywania probówek, Instrukcja</w:t>
            </w:r>
          </w:p>
          <w:p>
            <w:pPr>
              <w:pStyle w:val="Standard"/>
              <w:numPr>
                <w:ilvl w:val="0"/>
                <w:numId w:val="5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Opakowanie: pudełko</w:t>
            </w:r>
          </w:p>
          <w:p>
            <w:pPr>
              <w:pStyle w:val="Standard"/>
              <w:numPr>
                <w:ilvl w:val="0"/>
                <w:numId w:val="5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Wiek dziecka: 8-12 l.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z 150 eksperymentami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chemicznymi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5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zawiera potrzebne reagenty</w:t>
            </w:r>
          </w:p>
          <w:p>
            <w:pPr>
              <w:pStyle w:val="Standard"/>
              <w:numPr>
                <w:ilvl w:val="0"/>
                <w:numId w:val="5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 zestawie materiały, które pozwolą na zbudowanie chemicznej gablotki do przechowywania probówek</w:t>
            </w:r>
          </w:p>
          <w:p>
            <w:pPr>
              <w:pStyle w:val="Standard"/>
              <w:numPr>
                <w:ilvl w:val="0"/>
                <w:numId w:val="5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Eksperymenty uszeregowane w sposób progresywny, od najłatwiejszych</w:t>
            </w:r>
          </w:p>
          <w:p>
            <w:pPr>
              <w:pStyle w:val="Standard"/>
              <w:numPr>
                <w:ilvl w:val="0"/>
                <w:numId w:val="5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Opakowanie: pudełko</w:t>
            </w:r>
          </w:p>
          <w:p>
            <w:pPr>
              <w:pStyle w:val="Standard"/>
              <w:numPr>
                <w:ilvl w:val="0"/>
                <w:numId w:val="5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Wiek dziecka: 8-12 l.</w:t>
            </w:r>
          </w:p>
          <w:p>
            <w:pPr>
              <w:pStyle w:val="Standard"/>
              <w:numPr>
                <w:ilvl w:val="0"/>
                <w:numId w:val="5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Instrukcja wyjaśniająca przebieg</w:t>
            </w:r>
          </w:p>
          <w:p>
            <w:pPr>
              <w:pStyle w:val="Standard"/>
              <w:spacing w:lineRule="auto" w:line="240" w:before="0" w:after="0"/>
              <w:ind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eksperymentów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Interaktywny globus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5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Średnica globusa: 25 cm</w:t>
            </w:r>
          </w:p>
          <w:p>
            <w:pPr>
              <w:pStyle w:val="Standard"/>
              <w:numPr>
                <w:ilvl w:val="0"/>
                <w:numId w:val="5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Globus podświetlany</w:t>
            </w:r>
          </w:p>
          <w:p>
            <w:pPr>
              <w:pStyle w:val="Standard"/>
              <w:numPr>
                <w:ilvl w:val="0"/>
                <w:numId w:val="5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Zasilanie: 2 x bateria AA</w:t>
            </w:r>
          </w:p>
          <w:p>
            <w:pPr>
              <w:pStyle w:val="Standard"/>
              <w:numPr>
                <w:ilvl w:val="0"/>
                <w:numId w:val="5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Do globusa dołączona aplikacja</w:t>
            </w:r>
          </w:p>
          <w:p>
            <w:pPr>
              <w:pStyle w:val="Standard"/>
              <w:numPr>
                <w:ilvl w:val="0"/>
                <w:numId w:val="5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Opakowanie: pudełko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26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Szklarnia ekologiczno-naukowa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5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zawiera: plastikowe części w szklarni, przeźroczyste ścianki, 4 doniczki, sprasowany torf, nasiona, dodatki, ilustrowana instrukcja</w:t>
            </w:r>
          </w:p>
          <w:p>
            <w:pPr>
              <w:pStyle w:val="Standard"/>
              <w:numPr>
                <w:ilvl w:val="0"/>
                <w:numId w:val="5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papier, tektura, plastik</w:t>
            </w:r>
          </w:p>
          <w:p>
            <w:pPr>
              <w:pStyle w:val="Standard"/>
              <w:numPr>
                <w:ilvl w:val="0"/>
                <w:numId w:val="5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Wymiary 281 x 370 x 65 mm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Gra planszowa edukacyjna wspierająca naukę liczenia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5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Format: 17 x 17 cm</w:t>
            </w:r>
          </w:p>
          <w:p>
            <w:pPr>
              <w:pStyle w:val="Standard"/>
              <w:numPr>
                <w:ilvl w:val="0"/>
                <w:numId w:val="5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43 okrągłe karty</w:t>
            </w:r>
          </w:p>
          <w:p>
            <w:pPr>
              <w:pStyle w:val="Standard"/>
              <w:numPr>
                <w:ilvl w:val="0"/>
                <w:numId w:val="5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Opakowanie: pudełko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Pomoc edukacyjna - zadania wszechstronnie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rozwijające umysł dziecka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5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30 dwustronnych kart A4 do pocięcia (30 czteroelementowych zestawów)</w:t>
            </w:r>
          </w:p>
          <w:p>
            <w:pPr>
              <w:pStyle w:val="Standard"/>
              <w:numPr>
                <w:ilvl w:val="0"/>
                <w:numId w:val="5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Instrukcja</w:t>
            </w:r>
          </w:p>
          <w:p>
            <w:pPr>
              <w:pStyle w:val="Standard"/>
              <w:numPr>
                <w:ilvl w:val="0"/>
                <w:numId w:val="5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Teczka</w:t>
            </w:r>
          </w:p>
          <w:p>
            <w:pPr>
              <w:pStyle w:val="Standard"/>
              <w:numPr>
                <w:ilvl w:val="0"/>
                <w:numId w:val="5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Zadania odwołujące do różnych inteligencji, m.in. logiczno-matematycznej, wizualno-przestrzennej, językowej</w:t>
            </w:r>
          </w:p>
          <w:p>
            <w:pPr>
              <w:pStyle w:val="Standard"/>
              <w:numPr>
                <w:ilvl w:val="0"/>
                <w:numId w:val="5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Każdy zestaw to zadanie wstępne oraz cztery dodatkowe, zróżnicowane zadania. </w:t>
            </w:r>
          </w:p>
          <w:p>
            <w:pPr>
              <w:pStyle w:val="Standard"/>
              <w:numPr>
                <w:ilvl w:val="0"/>
                <w:numId w:val="5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Rozwiązania na wszystkie zagadki do sprawdzenia na odwrocie kartoników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Gra edukacyjna z elementem dźwiękowym, wspierająca naukę szybkiego liczenia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5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55 kart</w:t>
            </w:r>
          </w:p>
          <w:p>
            <w:pPr>
              <w:pStyle w:val="Standard"/>
              <w:numPr>
                <w:ilvl w:val="0"/>
                <w:numId w:val="5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Manualny brzęczyk z krótkim sygnałem</w:t>
            </w:r>
          </w:p>
          <w:p>
            <w:pPr>
              <w:pStyle w:val="Standard"/>
              <w:spacing w:lineRule="auto" w:line="240" w:before="0" w:after="0"/>
              <w:ind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dźwiękowym</w:t>
            </w:r>
          </w:p>
          <w:p>
            <w:pPr>
              <w:pStyle w:val="Standard"/>
              <w:numPr>
                <w:ilvl w:val="0"/>
                <w:numId w:val="5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Opakowanie: pudełko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Duża klepsydra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4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 16 cm,</w:t>
            </w:r>
          </w:p>
          <w:p>
            <w:pPr>
              <w:pStyle w:val="Standard"/>
              <w:numPr>
                <w:ilvl w:val="0"/>
                <w:numId w:val="4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średnica podstawy 7 cm</w:t>
            </w:r>
          </w:p>
          <w:p>
            <w:pPr>
              <w:pStyle w:val="Standard"/>
              <w:numPr>
                <w:ilvl w:val="0"/>
                <w:numId w:val="4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30 sekund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31.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Gra edukacyjna typu prawda/fałsz z 45 dziedzin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4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Gra typu omnibus</w:t>
            </w:r>
          </w:p>
          <w:p>
            <w:pPr>
              <w:pStyle w:val="Standard"/>
              <w:numPr>
                <w:ilvl w:val="0"/>
                <w:numId w:val="4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45 kart z pytaniami,</w:t>
            </w:r>
          </w:p>
          <w:p>
            <w:pPr>
              <w:pStyle w:val="Standard"/>
              <w:numPr>
                <w:ilvl w:val="0"/>
                <w:numId w:val="4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40 żetonów punktów, żetonów odpowiedzi</w:t>
            </w:r>
          </w:p>
          <w:p>
            <w:pPr>
              <w:pStyle w:val="Standard"/>
              <w:numPr>
                <w:ilvl w:val="0"/>
                <w:numId w:val="4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450-540 pytań</w:t>
            </w:r>
          </w:p>
          <w:p>
            <w:pPr>
              <w:pStyle w:val="Standard"/>
              <w:numPr>
                <w:ilvl w:val="0"/>
                <w:numId w:val="4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Do testowania wiedzy i refleksu graczy</w:t>
            </w:r>
          </w:p>
          <w:p>
            <w:pPr>
              <w:pStyle w:val="Standard"/>
              <w:numPr>
                <w:ilvl w:val="0"/>
                <w:numId w:val="4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Instrukcja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Bezpieczny dart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4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Różne tarcze z materiału</w:t>
            </w:r>
          </w:p>
          <w:p>
            <w:pPr>
              <w:pStyle w:val="Standard"/>
              <w:numPr>
                <w:ilvl w:val="0"/>
                <w:numId w:val="4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Średnica tarczy: 45 cm</w:t>
            </w:r>
          </w:p>
          <w:p>
            <w:pPr>
              <w:pStyle w:val="Standard"/>
              <w:numPr>
                <w:ilvl w:val="0"/>
                <w:numId w:val="4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color w:themeColor="text1" w:val="00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themeColor="text1" w:val="000000"/>
                <w:sz w:val="22"/>
                <w:szCs w:val="22"/>
              </w:rPr>
              <w:t>Każda tarcza to inny zakres liczbowy, w którym dzieci uczą się dodawać, odejmować lub mnożyć: od 0 do 10, od 0 do 20 i od 0 do 100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Euro kasetka uczniowska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-banknoty i monety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4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130 banknotów (po 20 sztuk nominału: 5, 10, 20, 50, 100, 200 i 10 sztuk nominału 500)</w:t>
            </w:r>
          </w:p>
          <w:p>
            <w:pPr>
              <w:pStyle w:val="Standard"/>
              <w:numPr>
                <w:ilvl w:val="0"/>
                <w:numId w:val="4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160 monet</w:t>
            </w:r>
          </w:p>
          <w:p>
            <w:pPr>
              <w:pStyle w:val="Standard"/>
              <w:numPr>
                <w:ilvl w:val="0"/>
                <w:numId w:val="4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Kasetka sortująca o wym.: 45 x 20 x 2,5 cm</w:t>
            </w:r>
          </w:p>
          <w:p>
            <w:pPr>
              <w:pStyle w:val="Standard"/>
              <w:numPr>
                <w:ilvl w:val="0"/>
                <w:numId w:val="4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7 przegródek na banknoty i 8 przegródek na monety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34.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Gra edukacyjna z zakresu matematyki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4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 xml:space="preserve">Zawartość opakowania: </w:t>
            </w:r>
          </w:p>
          <w:p>
            <w:pPr>
              <w:pStyle w:val="Standard"/>
              <w:numPr>
                <w:ilvl w:val="0"/>
                <w:numId w:val="4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55 kart tematycznych</w:t>
            </w:r>
            <w:r>
              <w:rPr/>
              <w:t xml:space="preserve"> </w:t>
            </w: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inspirujących dynamiczną zabawę, a jednocześnie poszerzających wiedzę dotyczącą liczb pierwszych, kwadratowych, działań pisemnych, geometrii przestrzennej oraz zaawansowanych miar i wag</w:t>
            </w:r>
          </w:p>
          <w:p>
            <w:pPr>
              <w:pStyle w:val="Standard"/>
              <w:numPr>
                <w:ilvl w:val="0"/>
                <w:numId w:val="4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 xml:space="preserve">Klepsydra </w:t>
            </w:r>
          </w:p>
          <w:p>
            <w:pPr>
              <w:pStyle w:val="Standard"/>
              <w:numPr>
                <w:ilvl w:val="0"/>
                <w:numId w:val="4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Ośmiościenna kostka</w:t>
            </w:r>
          </w:p>
          <w:p>
            <w:pPr>
              <w:pStyle w:val="Standard"/>
              <w:numPr>
                <w:ilvl w:val="0"/>
                <w:numId w:val="4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Karta z zasadami gry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Gra planszowa typu logiczna układanka geometryczna, rozwijająca myślenie przestrzenne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4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 xml:space="preserve">Zawartość: 48 kafelków (po 12 na gracza), </w:t>
            </w:r>
          </w:p>
          <w:p>
            <w:pPr>
              <w:pStyle w:val="Standard"/>
              <w:numPr>
                <w:ilvl w:val="0"/>
                <w:numId w:val="4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36 plansz (z 432 różnymi zadaniami), 1 kostka,</w:t>
            </w:r>
          </w:p>
          <w:p>
            <w:pPr>
              <w:pStyle w:val="Standard"/>
              <w:numPr>
                <w:ilvl w:val="0"/>
                <w:numId w:val="4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klepsydra, 1 woreczek, 1 tor rund, 58</w:t>
            </w:r>
          </w:p>
          <w:p>
            <w:pPr>
              <w:pStyle w:val="Standard"/>
              <w:spacing w:lineRule="auto" w:line="240" w:before="0" w:after="0"/>
              <w:ind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klejnotów (10 rubinów, 19 szafirów, 10</w:t>
            </w:r>
          </w:p>
          <w:p>
            <w:pPr>
              <w:pStyle w:val="Standard"/>
              <w:numPr>
                <w:ilvl w:val="0"/>
                <w:numId w:val="4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szmaragdów, 19 bursztynów)</w:t>
            </w:r>
          </w:p>
          <w:p>
            <w:pPr>
              <w:pStyle w:val="Standard"/>
              <w:numPr>
                <w:ilvl w:val="0"/>
                <w:numId w:val="4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300 x 75 x 300 mm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36.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Gra logiczno-matematyczna oparta na układaniu sekwencji liczbowych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4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Zawartość opakowania: 106 płytek z liczbami (8 zestawów od 1 do 13, w czterech kolorach, jokery), 4 podstawki (tabliczki do umieszczenia płytek)</w:t>
            </w:r>
          </w:p>
          <w:p>
            <w:pPr>
              <w:pStyle w:val="Standard"/>
              <w:numPr>
                <w:ilvl w:val="0"/>
                <w:numId w:val="4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szczegółowa instrukcja gry</w:t>
            </w:r>
          </w:p>
          <w:p>
            <w:pPr>
              <w:pStyle w:val="Standard"/>
              <w:numPr>
                <w:ilvl w:val="0"/>
                <w:numId w:val="4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 opakowania: 40 x 350 x 265 mm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Ciekawe eksperymenty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 lodem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4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 zestawie: foremka do zamrażania lodowych figurek, foremka do lodu, kamyki, "magiczny śnieg", figurki zwierząt, plastelina, podstawki do</w:t>
            </w:r>
          </w:p>
          <w:p>
            <w:pPr>
              <w:pStyle w:val="Standard"/>
              <w:spacing w:lineRule="auto" w:line="240" w:before="0" w:after="0"/>
              <w:ind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figurek, świeczka, plastikowa podstawka do statku, kolorowy obrazek, flaga, nitka, słomka do napojów, przezroczysta słomka, barwnik spożywczy, łyżka, duży kubek, mały kubek,</w:t>
            </w:r>
          </w:p>
          <w:p>
            <w:pPr>
              <w:pStyle w:val="Standard"/>
              <w:numPr>
                <w:ilvl w:val="0"/>
                <w:numId w:val="4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Instrukcja</w:t>
            </w:r>
          </w:p>
          <w:p>
            <w:pPr>
              <w:pStyle w:val="Standard"/>
              <w:numPr>
                <w:ilvl w:val="0"/>
                <w:numId w:val="4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23,5 x 18 x 7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Ciekawe eksperymenty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świecące w ciemności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4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 zestawie: łyżeczka, pędzelek, lejek, biała farba akrylowa, szablon do tatuowania, szpikulec, świecący proszek-luminofor, przezroczysta rurka, płynne szkło, miarka, szablony gwiazdek, plastikowy przezroczysty kubek, plastikowy pojemnik, krochmal</w:t>
            </w:r>
          </w:p>
          <w:p>
            <w:pPr>
              <w:pStyle w:val="Standard"/>
              <w:spacing w:lineRule="auto" w:line="240" w:before="0" w:after="0"/>
              <w:ind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kukurydziany, taśma klejąca, klamerka, klej PVA, dwustronna taśma klejąca, plastelina,sztuczny kwiatek, instrukcja</w:t>
            </w:r>
          </w:p>
          <w:p>
            <w:pPr>
              <w:pStyle w:val="Standard"/>
              <w:numPr>
                <w:ilvl w:val="0"/>
                <w:numId w:val="4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18,5 x 23 x 7,5 cm</w:t>
            </w:r>
          </w:p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książek popularnonaukowych zawierających opisy eksperymentów dla dzieci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4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Chatteron C., “Wspaniałe eksperymenty dla dzieci. Nauka”</w:t>
            </w:r>
          </w:p>
          <w:p>
            <w:pPr>
              <w:pStyle w:val="Standard"/>
              <w:numPr>
                <w:ilvl w:val="0"/>
                <w:numId w:val="4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“</w:t>
            </w: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Eksperymenty są super! Sekrety chemii, biologii, fizyki...”</w:t>
            </w:r>
          </w:p>
          <w:p>
            <w:pPr>
              <w:pStyle w:val="ListParagraph"/>
              <w:numPr>
                <w:ilvl w:val="0"/>
                <w:numId w:val="40"/>
              </w:numPr>
              <w:spacing w:lineRule="auto" w:line="240" w:before="0" w:after="0"/>
              <w:ind w:hanging="360" w:start="720" w:end="90"/>
              <w:contextualSpacing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Style w:val="t286pc"/>
                <w:rFonts w:eastAsia="Arial" w:cs="Arial" w:ascii="Arial" w:hAnsi="Arial"/>
                <w:sz w:val="22"/>
                <w:szCs w:val="22"/>
              </w:rPr>
              <w:t>lub równoważne merytorycznie publikacje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Sensoryczny worek z tworzywa sztucznego wypełniony płynem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 worku brokat i figurki zwierząt żyjących w oceanie</w:t>
            </w:r>
          </w:p>
          <w:p>
            <w:pPr>
              <w:pStyle w:val="Standard"/>
              <w:numPr>
                <w:ilvl w:val="0"/>
                <w:numId w:val="3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29 x 21 x 1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Domino zegarowe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8"/>
              </w:numPr>
              <w:spacing w:before="0" w:after="16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Pudełko zawiera 3 układanki o różnych interwałach: co kwadrans, co 5 lub 10 minut, co minutę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Gra karciana do matematyki typu kieszonkowego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color w:val="EE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  <w:lang w:val="en-US"/>
              </w:rPr>
              <w:t>Do nauki ułamków i procentów, składająca się z jednej talii kart, za pomocą której można zagrać w 5 gier edukacyjnych: dwa rodzaje memory, klapek, karuzela i  szachraj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EE0000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kart edukacyjnych do eksperymentowania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30 kart z opisami doświadczeń, eksperymentów lub instrukcjami do wykonania zadań edukacyjnych</w:t>
            </w:r>
          </w:p>
          <w:p>
            <w:pPr>
              <w:pStyle w:val="Standard"/>
              <w:numPr>
                <w:ilvl w:val="0"/>
                <w:numId w:val="3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Ilustrowane karty, proste teksty i rysunki dopasowane do stopnia rozwoju dziecka</w:t>
            </w:r>
          </w:p>
          <w:p>
            <w:pPr>
              <w:pStyle w:val="Standard"/>
              <w:numPr>
                <w:ilvl w:val="0"/>
                <w:numId w:val="3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Opakowanie: pudełko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EE0000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kart edukacyjnych do nauki języka angielskiego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30 kart ze słownictwem, zwrotami, zagadnienieniami gramatycznymi lub zadaniami</w:t>
            </w:r>
          </w:p>
          <w:p>
            <w:pPr>
              <w:pStyle w:val="Standard"/>
              <w:numPr>
                <w:ilvl w:val="0"/>
                <w:numId w:val="3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Przeznaczone do nauki języka angielskiego</w:t>
            </w:r>
          </w:p>
          <w:p>
            <w:pPr>
              <w:pStyle w:val="Standard"/>
              <w:numPr>
                <w:ilvl w:val="0"/>
                <w:numId w:val="3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Opakowanie: pudełko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Wielkie fizyczne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eksperymenty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Karty do wykonania 20 eksperymentów STEM</w:t>
            </w:r>
          </w:p>
          <w:p>
            <w:pPr>
              <w:pStyle w:val="Standard"/>
              <w:numPr>
                <w:ilvl w:val="0"/>
                <w:numId w:val="3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Opakowanie: pudełko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46.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Pluszak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kremowy</w:t>
            </w:r>
          </w:p>
          <w:p>
            <w:pPr>
              <w:pStyle w:val="Standard"/>
              <w:numPr>
                <w:ilvl w:val="0"/>
                <w:numId w:val="3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Wysokość: ok. 80 cm</w:t>
            </w:r>
          </w:p>
          <w:p>
            <w:pPr>
              <w:pStyle w:val="Standard"/>
              <w:numPr>
                <w:ilvl w:val="0"/>
                <w:numId w:val="3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Materiał: nietoksyczna tkanina</w:t>
            </w:r>
          </w:p>
          <w:p>
            <w:pPr>
              <w:pStyle w:val="Standard"/>
              <w:numPr>
                <w:ilvl w:val="0"/>
                <w:numId w:val="3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Miś posiada kremową kokardkę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Fonolandia+72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zeszyty ćwiczeń lub inny równoważny zestaw edukacyjny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Zestaw edukacyjny:</w:t>
            </w:r>
          </w:p>
          <w:p>
            <w:pPr>
              <w:pStyle w:val="Standard"/>
              <w:numPr>
                <w:ilvl w:val="0"/>
                <w:numId w:val="3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Przewodnik metodyczny, poradnik, raport z badań, 8 kart obrazkowych, 2 duże plansze edukacyjne, 2 gry memo, 2 plakaty, certyfikat</w:t>
            </w:r>
            <w:r>
              <w:rPr/>
              <w:br/>
            </w: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Opakowanie: pudełko</w:t>
            </w:r>
          </w:p>
          <w:p>
            <w:pPr>
              <w:pStyle w:val="Standard"/>
              <w:numPr>
                <w:ilvl w:val="0"/>
                <w:numId w:val="3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250 x 320 x 80 mm</w:t>
            </w:r>
          </w:p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Zeszyt ćwiczeń:</w:t>
            </w:r>
          </w:p>
          <w:p>
            <w:pPr>
              <w:pStyle w:val="Standard"/>
              <w:numPr>
                <w:ilvl w:val="0"/>
                <w:numId w:val="3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64 str. + naklejki</w:t>
            </w:r>
          </w:p>
          <w:p>
            <w:pPr>
              <w:pStyle w:val="Standard"/>
              <w:numPr>
                <w:ilvl w:val="0"/>
                <w:numId w:val="3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Dla klas 1-3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Zestaw pomocy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antystresowych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Zestaw zawiera 5 książek z mandalami do kolorowania</w:t>
            </w:r>
          </w:p>
          <w:p>
            <w:pPr>
              <w:pStyle w:val="Standard"/>
              <w:numPr>
                <w:ilvl w:val="0"/>
                <w:numId w:val="3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Wymiary: 29,5 x 29,5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57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Komplet kredek, mazaków i dwustronnych markerów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color="auto" w:fill="FFFFFF" w:themeFill="background1" w:val="clear"/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3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color="auto" w:fill="FFFFFF" w:themeFill="background1" w:val="clear"/>
          </w:tcPr>
          <w:p>
            <w:pPr>
              <w:pStyle w:val="Standard"/>
              <w:numPr>
                <w:ilvl w:val="0"/>
                <w:numId w:val="3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Mazaki różnokolorowe, min. 60 szt.</w:t>
            </w:r>
          </w:p>
          <w:p>
            <w:pPr>
              <w:pStyle w:val="Standard"/>
              <w:numPr>
                <w:ilvl w:val="0"/>
                <w:numId w:val="3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Kredki różnokolorowe, min. 60 szt.</w:t>
            </w:r>
          </w:p>
          <w:p>
            <w:pPr>
              <w:pStyle w:val="Standard"/>
              <w:numPr>
                <w:ilvl w:val="0"/>
                <w:numId w:val="3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Markery dwustronne różnokolorowe, min. 60 szt.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do gry zespołowej łączącej rysowanie z koordynacją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× drewniana konstrukcja z uchwytem na marker + 10 sznurków, każdy o długości 100 cm</w:t>
            </w:r>
          </w:p>
          <w:p>
            <w:pPr>
              <w:pStyle w:val="Standard"/>
              <w:numPr>
                <w:ilvl w:val="0"/>
                <w:numId w:val="3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× marker</w:t>
            </w:r>
          </w:p>
          <w:p>
            <w:pPr>
              <w:pStyle w:val="Standard"/>
              <w:numPr>
                <w:ilvl w:val="0"/>
                <w:numId w:val="3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× kredka woskowa</w:t>
            </w:r>
          </w:p>
          <w:p>
            <w:pPr>
              <w:pStyle w:val="Standard"/>
              <w:numPr>
                <w:ilvl w:val="0"/>
                <w:numId w:val="3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× instrukcja obsługi z dodatkowymi pomysłami na ćwiczenia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Edukacyjna gra karciana wspierająca doradztwo zawodowe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3 pudełka kart (3 poziomy trudności)</w:t>
            </w:r>
          </w:p>
          <w:p>
            <w:pPr>
              <w:pStyle w:val="Standard"/>
              <w:numPr>
                <w:ilvl w:val="0"/>
                <w:numId w:val="3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 każdym opakowaniu 100 kart zawodów z nazwami, kolorowymi ilustracjami oraz QR kodami, instrukcja z 17 wariantami gry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dwóch gier psychologiczno-edukacyjnych wspierających rozwój kompetencji emocjonalnych i społecznych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Gra 1 (od 6l.) - empatia i rozpoznawanie emocji u dzieci:</w:t>
            </w:r>
          </w:p>
          <w:p>
            <w:pPr>
              <w:pStyle w:val="Standard"/>
              <w:numPr>
                <w:ilvl w:val="0"/>
                <w:numId w:val="3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110 kart (2 gry)</w:t>
            </w:r>
          </w:p>
          <w:p>
            <w:pPr>
              <w:pStyle w:val="Standard"/>
              <w:numPr>
                <w:ilvl w:val="0"/>
                <w:numId w:val="3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Gra 2 (od 14l.) - samoświadomość, odporność psychiczna i komunikacja bez przemocy u młodzieży:</w:t>
            </w:r>
          </w:p>
          <w:p>
            <w:pPr>
              <w:pStyle w:val="Standard"/>
              <w:numPr>
                <w:ilvl w:val="0"/>
                <w:numId w:val="3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Plansza, 170 kart zadań, 50 kart emocji, 2 kostki do gry, 6 pionków i 40 amuletów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trzech gier dedukcyjnych opartych na skojarzeniach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Wariant słowny:</w:t>
            </w:r>
          </w:p>
          <w:p>
            <w:pPr>
              <w:pStyle w:val="Standard"/>
              <w:numPr>
                <w:ilvl w:val="0"/>
                <w:numId w:val="2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16 kafelków agentów w dwóch kolorach</w:t>
            </w:r>
          </w:p>
          <w:p>
            <w:pPr>
              <w:pStyle w:val="Standard"/>
              <w:numPr>
                <w:ilvl w:val="0"/>
                <w:numId w:val="2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kafelek podwójnego agenta</w:t>
            </w:r>
          </w:p>
          <w:p>
            <w:pPr>
              <w:pStyle w:val="Standard"/>
              <w:numPr>
                <w:ilvl w:val="0"/>
                <w:numId w:val="2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7 kafelków niewinnych obserwatorów</w:t>
            </w:r>
          </w:p>
          <w:p>
            <w:pPr>
              <w:pStyle w:val="Standard"/>
              <w:numPr>
                <w:ilvl w:val="0"/>
                <w:numId w:val="2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kafelek zabójcy</w:t>
            </w:r>
          </w:p>
          <w:p>
            <w:pPr>
              <w:pStyle w:val="Standard"/>
              <w:numPr>
                <w:ilvl w:val="0"/>
                <w:numId w:val="2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40 kart kluczy</w:t>
            </w:r>
          </w:p>
          <w:p>
            <w:pPr>
              <w:pStyle w:val="Standard"/>
              <w:numPr>
                <w:ilvl w:val="0"/>
                <w:numId w:val="2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instrukcja</w:t>
            </w:r>
          </w:p>
          <w:p>
            <w:pPr>
              <w:pStyle w:val="Standard"/>
              <w:numPr>
                <w:ilvl w:val="0"/>
                <w:numId w:val="2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podstawka</w:t>
            </w:r>
          </w:p>
          <w:p>
            <w:pPr>
              <w:pStyle w:val="Standard"/>
              <w:numPr>
                <w:ilvl w:val="0"/>
                <w:numId w:val="2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klepsydra</w:t>
            </w:r>
          </w:p>
          <w:p>
            <w:pPr>
              <w:pStyle w:val="Standard"/>
              <w:numPr>
                <w:ilvl w:val="0"/>
                <w:numId w:val="2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200 kart z 400 kryptonimami</w:t>
            </w:r>
          </w:p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Wariant graficzny:</w:t>
            </w:r>
          </w:p>
          <w:p>
            <w:pPr>
              <w:pStyle w:val="Standard"/>
              <w:numPr>
                <w:ilvl w:val="0"/>
                <w:numId w:val="2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kart agentów w 2 kolorach</w:t>
            </w:r>
          </w:p>
          <w:p>
            <w:pPr>
              <w:pStyle w:val="Standard"/>
              <w:numPr>
                <w:ilvl w:val="0"/>
                <w:numId w:val="2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karta podwójnego agenta</w:t>
            </w:r>
          </w:p>
          <w:p>
            <w:pPr>
              <w:pStyle w:val="Standard"/>
              <w:numPr>
                <w:ilvl w:val="0"/>
                <w:numId w:val="2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karty osób postronnych</w:t>
            </w:r>
          </w:p>
          <w:p>
            <w:pPr>
              <w:pStyle w:val="Standard"/>
              <w:numPr>
                <w:ilvl w:val="0"/>
                <w:numId w:val="2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karta zabójcy</w:t>
            </w:r>
          </w:p>
          <w:p>
            <w:pPr>
              <w:pStyle w:val="Standard"/>
              <w:numPr>
                <w:ilvl w:val="0"/>
                <w:numId w:val="2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60 kart kluczy</w:t>
            </w:r>
          </w:p>
          <w:p>
            <w:pPr>
              <w:pStyle w:val="Standard"/>
              <w:numPr>
                <w:ilvl w:val="0"/>
                <w:numId w:val="2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 podstawka na kartę</w:t>
            </w:r>
          </w:p>
          <w:p>
            <w:pPr>
              <w:pStyle w:val="Standard"/>
              <w:numPr>
                <w:ilvl w:val="0"/>
                <w:numId w:val="2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140 kart z 280 obrazkami</w:t>
            </w:r>
          </w:p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Wariant tematyczny (bajkowy)</w:t>
            </w:r>
          </w:p>
          <w:p>
            <w:pPr>
              <w:pStyle w:val="Standard"/>
              <w:numPr>
                <w:ilvl w:val="0"/>
                <w:numId w:val="2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200 kart skarbów</w:t>
            </w:r>
          </w:p>
          <w:p>
            <w:pPr>
              <w:pStyle w:val="Standard"/>
              <w:numPr>
                <w:ilvl w:val="0"/>
                <w:numId w:val="2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60 kart kluczy</w:t>
            </w:r>
          </w:p>
          <w:p>
            <w:pPr>
              <w:pStyle w:val="Standard"/>
              <w:numPr>
                <w:ilvl w:val="0"/>
                <w:numId w:val="2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25 kart przykrywek</w:t>
            </w:r>
          </w:p>
          <w:p>
            <w:pPr>
              <w:pStyle w:val="Standard"/>
              <w:numPr>
                <w:ilvl w:val="0"/>
                <w:numId w:val="2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Podstawka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edukacyjny wspierający rozwój psychoseksualny i samoakceptację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Ciałość dla dziewczynek:</w:t>
            </w:r>
          </w:p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książka dla dziewczynki</w:t>
            </w:r>
          </w:p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Workbook</w:t>
            </w:r>
          </w:p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gra rodzinna</w:t>
            </w:r>
          </w:p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przewodnik PDF dla dorosłych</w:t>
            </w:r>
          </w:p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Ciałość dla chłopców:</w:t>
            </w:r>
          </w:p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książka dla chłopca</w:t>
            </w:r>
          </w:p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Workbook</w:t>
            </w:r>
          </w:p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gra rodzinna</w:t>
            </w:r>
          </w:p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przewodnik PDF dla dorosłych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Gra i narzędzie coachingowe, rozwojowe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Od 14l.</w:t>
            </w:r>
          </w:p>
          <w:p>
            <w:pPr>
              <w:pStyle w:val="Standard"/>
              <w:numPr>
                <w:ilvl w:val="0"/>
                <w:numId w:val="2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81 kart do gry w pudełku</w:t>
            </w:r>
          </w:p>
          <w:p>
            <w:pPr>
              <w:pStyle w:val="Standard"/>
              <w:numPr>
                <w:ilvl w:val="0"/>
                <w:numId w:val="26"/>
              </w:numPr>
              <w:spacing w:before="0" w:after="16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6 kategorii pytań: Odkrywanie ciała, Moje dzieciństwo, Oswajanie emocji, Relacje z innymi, Marzenia i ambicje, Świat i społeczeństwo, Zasady są bardzo proste!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56.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Karty samooceny i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samopoznania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2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Zawartość: 110 kart, plansza, 5 pionków, kostka do  gry, 2 znaczniki, instrukcja</w:t>
            </w:r>
          </w:p>
          <w:p>
            <w:pPr>
              <w:pStyle w:val="Standard"/>
              <w:numPr>
                <w:ilvl w:val="0"/>
                <w:numId w:val="2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Opakowanie: kartonowe</w:t>
            </w:r>
          </w:p>
          <w:p>
            <w:pPr>
              <w:pStyle w:val="Standard"/>
              <w:numPr>
                <w:ilvl w:val="0"/>
                <w:numId w:val="2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 opakowania: 16 x 12 x 4 cm</w:t>
            </w:r>
            <w:r>
              <w:rPr/>
              <w:br/>
            </w: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 planszy: 30 x 29,5 cm</w:t>
            </w:r>
            <w:r>
              <w:rPr/>
              <w:br/>
            </w: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 karty: 9 x 6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Karty – narzędzie terapeutyczne pomagające znaleźć ukojenie i odkryć wewnętrzną moc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2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Zawartość: Karty wyciszające, Karty wyobraźni, Karty afirmacji</w:t>
            </w:r>
          </w:p>
          <w:p>
            <w:pPr>
              <w:pStyle w:val="Standard"/>
              <w:numPr>
                <w:ilvl w:val="0"/>
                <w:numId w:val="2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Opakowanie: pudełko o wymiarach: 25 x 15 x 2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Karty rozwojowe budujące poczucie własnej wartości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23"/>
              </w:numPr>
              <w:spacing w:lineRule="auto" w:line="240" w:before="0" w:after="0"/>
              <w:ind w:hanging="360" w:start="720" w:end="90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30 kart, wiek od 12l.</w:t>
            </w:r>
          </w:p>
          <w:p>
            <w:pPr>
              <w:pStyle w:val="Standard"/>
              <w:numPr>
                <w:ilvl w:val="0"/>
                <w:numId w:val="23"/>
              </w:numPr>
              <w:spacing w:lineRule="auto" w:line="240" w:before="0" w:after="0"/>
              <w:ind w:hanging="360" w:start="720" w:end="90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Opakowanie: pudełko o wymiarach: 25 x 15 x 2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dwóch gier/narzędzi komunikacyjnych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2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Kieszonkowe zestawy 40 kart w każdym pudełku (w cześci 1 i 2)</w:t>
            </w:r>
            <w:r>
              <w:rPr>
                <w:rFonts w:cs="Aptos"/>
              </w:rPr>
              <w:t xml:space="preserve"> </w:t>
            </w: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 pytaniami, mające na celu pogłębienie relacji i przełamanie lodów</w:t>
            </w:r>
          </w:p>
          <w:p>
            <w:pPr>
              <w:pStyle w:val="Standard"/>
              <w:numPr>
                <w:ilvl w:val="0"/>
                <w:numId w:val="2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 xml:space="preserve">Wykończenie kart soft-touch </w:t>
            </w:r>
          </w:p>
          <w:p>
            <w:pPr>
              <w:pStyle w:val="Standard"/>
              <w:numPr>
                <w:ilvl w:val="0"/>
                <w:numId w:val="2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 pudełka: 10,5 x 7,5 x 2 cm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Naklejki motywacyjne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22"/>
              </w:numPr>
              <w:spacing w:lineRule="auto" w:line="240" w:before="0" w:after="0"/>
              <w:ind w:hanging="360" w:start="720" w:end="90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Naklejki na schody różnokolorowe, z motywującymi hasłami</w:t>
            </w:r>
          </w:p>
          <w:p>
            <w:pPr>
              <w:pStyle w:val="Standard"/>
              <w:numPr>
                <w:ilvl w:val="0"/>
                <w:numId w:val="22"/>
              </w:numPr>
              <w:spacing w:lineRule="auto" w:line="240" w:before="0" w:after="0"/>
              <w:ind w:hanging="360" w:start="720" w:end="90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Wymiary 1 naklejki: 100 x 10 cm</w:t>
            </w:r>
          </w:p>
          <w:p>
            <w:pPr>
              <w:pStyle w:val="Standard"/>
              <w:numPr>
                <w:ilvl w:val="0"/>
                <w:numId w:val="22"/>
              </w:numPr>
              <w:spacing w:lineRule="auto" w:line="240" w:before="0" w:after="0"/>
              <w:ind w:hanging="360" w:start="720" w:end="90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Zestaw 7 naklejek</w:t>
            </w:r>
          </w:p>
          <w:p>
            <w:pPr>
              <w:pStyle w:val="Standard"/>
              <w:numPr>
                <w:ilvl w:val="0"/>
                <w:numId w:val="22"/>
              </w:numPr>
              <w:spacing w:lineRule="auto" w:line="240" w:before="0" w:after="0"/>
              <w:ind w:hanging="360" w:start="720" w:end="90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Materiał: winylowa folia samoprzylepna laminowana laminatem stałym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Gra z kamieniami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magnetycznymi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2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20 kamieni magnetycznych, woreczek, sznurek, instrukcja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62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Zeszyt ćwiczeń z zakresu ciałopozytywności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2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Dla dzieci w w.8-12l.</w:t>
            </w:r>
          </w:p>
          <w:p>
            <w:pPr>
              <w:pStyle w:val="Standard"/>
              <w:numPr>
                <w:ilvl w:val="0"/>
                <w:numId w:val="2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Okładka: miękka</w:t>
            </w:r>
          </w:p>
          <w:p>
            <w:pPr>
              <w:pStyle w:val="Standard"/>
              <w:numPr>
                <w:ilvl w:val="0"/>
                <w:numId w:val="2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Ilość stron: 128</w:t>
            </w:r>
          </w:p>
          <w:p>
            <w:pPr>
              <w:pStyle w:val="Standard"/>
              <w:numPr>
                <w:ilvl w:val="0"/>
                <w:numId w:val="20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Ilość ćwiczeń: 50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Program multimedialny przeznaczony do terapii dysleksji uczniów starszych klas szkoły podstawowej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9"/>
              </w:numPr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Treści podzielone na 3 poziomy zróżnicowane pod względem materiału językowego dopasowanego do możliwości uczniów: klas 4–5, klas 6–7, klas 7–8</w:t>
            </w:r>
          </w:p>
          <w:p>
            <w:pPr>
              <w:pStyle w:val="Standard"/>
              <w:numPr>
                <w:ilvl w:val="0"/>
                <w:numId w:val="1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Ponad 400 ćwiczeń i gier multimedialnych</w:t>
            </w:r>
            <w:r>
              <w:rPr>
                <w:rFonts w:cs="Aptos"/>
              </w:rPr>
              <w:t xml:space="preserve"> </w:t>
            </w: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 postaci materiałów tekstowych, dźwiękowych i graficznych</w:t>
            </w:r>
          </w:p>
          <w:p>
            <w:pPr>
              <w:pStyle w:val="Standard"/>
              <w:numPr>
                <w:ilvl w:val="0"/>
                <w:numId w:val="1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 wersji papierowej: przewodnik metodyczny i scenariusze zajęć</w:t>
            </w:r>
          </w:p>
          <w:p>
            <w:pPr>
              <w:pStyle w:val="Standard"/>
              <w:numPr>
                <w:ilvl w:val="0"/>
                <w:numId w:val="1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Licencja na 5 urządzeń, w tym cztery stanowiska treningowe na komputer lub tablet przyznawane na czas nieokreślony, bez limitu kont dla uczniów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Multimedialny program - zestaw interaktywnych ćwiczeń stymulujących funkcje poznawcze, a także usprawniających spostrzeganie, pamięć i koncentrację uwagi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8"/>
              </w:numPr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Do wykorzystania na zajęciach korekcyjno-kompensacyjnych, rewalidacyjnych, dydaktyczno-wyrównawczych i innych mających na celu kształtowanie i usprawnianie funkcji poznawczych, spostrzegania, pamięci i koncentracji uwagi</w:t>
            </w:r>
          </w:p>
          <w:p>
            <w:pPr>
              <w:pStyle w:val="Standard"/>
              <w:numPr>
                <w:ilvl w:val="0"/>
                <w:numId w:val="18"/>
              </w:numPr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Licencja na 4 stanowiska 2 online + 2 offline, bezterminowa</w:t>
            </w:r>
          </w:p>
          <w:p>
            <w:pPr>
              <w:pStyle w:val="Standard"/>
              <w:numPr>
                <w:ilvl w:val="0"/>
                <w:numId w:val="18"/>
              </w:numPr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 podzielony na dwa obszary trudności – osobne ćwiczenia dla dzieci oraz dla starszych uczniów i młodzieży,  700 ekranów interaktywnych obejmujący działy: Pamięć wzrokowa, Pamięć słuchowa, Pamięć słuchowo-wzrokowa, Spostrzegawczość, Szybkość reakcji, Podzielność uwagi, Skupienie, Łamigłówki, Koordynacja wzrokowo-ruchowa, Rozmaitości</w:t>
            </w:r>
          </w:p>
          <w:p>
            <w:pPr>
              <w:pStyle w:val="Standard"/>
              <w:numPr>
                <w:ilvl w:val="0"/>
                <w:numId w:val="1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Karty pracy do wydruku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65.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Edukacyjna gra modułowa do programu budowania więzi społecznych na 8 lat edukacji – systemowy program wychowawczy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  <w:lang w:val="en-US"/>
              </w:rPr>
              <w:t>245 kart (karty celów, karty losu, karty okazji, karty zasobów)</w:t>
            </w:r>
          </w:p>
          <w:p>
            <w:pPr>
              <w:pStyle w:val="Standard"/>
              <w:numPr>
                <w:ilvl w:val="0"/>
                <w:numId w:val="1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  <w:lang w:val="en-US"/>
              </w:rPr>
              <w:t>Dla klas 1-8</w:t>
            </w:r>
          </w:p>
          <w:p>
            <w:pPr>
              <w:pStyle w:val="Standard"/>
              <w:numPr>
                <w:ilvl w:val="0"/>
                <w:numId w:val="1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  <w:lang w:val="en-US"/>
              </w:rPr>
              <w:t>Forma gry: kooperacyjna</w:t>
            </w:r>
          </w:p>
          <w:p>
            <w:pPr>
              <w:pStyle w:val="Standard"/>
              <w:numPr>
                <w:ilvl w:val="0"/>
                <w:numId w:val="1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  <w:lang w:val="en-US"/>
              </w:rPr>
              <w:t>Gotowe scenariusze lekcje wychowawczych</w:t>
            </w:r>
          </w:p>
          <w:p>
            <w:pPr>
              <w:pStyle w:val="Standard"/>
              <w:numPr>
                <w:ilvl w:val="0"/>
                <w:numId w:val="1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12121"/>
                <w:sz w:val="22"/>
                <w:szCs w:val="22"/>
              </w:rPr>
              <w:t>Licencja obejmuje materiały, szkolenia dla nauczycieli, dostęp do narzędzi diagnostycznych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color w:val="EE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EE0000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color w:val="EE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EE0000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color w:val="EE0000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EE0000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66.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Pakiet programów i metod na godzinę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wychowawczą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 skład pakietu wchodzi: Podręcznik z konspektami 20 lekcji, zbiorem ćwiczeń do odkrywania talentów, 7 grami komunikacyjnymi, gadżetami do ćwiczeń, kartami uznania I wdzięczności; Zbiór 29 ćwiczeń kształtujących 5 kompetencji emocjonalnych; Karty Talentów do rozpoznawania mocnych stron; Program wychowawczy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Multimedialny program profilaktyczno-edukacyjny dotyczący problemów wychowawczych - uzależnień 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Pendrive z 40 elektronicznymi dokumentami</w:t>
            </w:r>
            <w:r>
              <w:rPr>
                <w:rFonts w:cs="Aptos"/>
              </w:rPr>
              <w:t xml:space="preserve"> </w:t>
            </w: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(poradniki, scenariusze, prezentacje multimedialne, ulotki, formularze) z możliwością użycia ich na ekranie i wydruku</w:t>
            </w:r>
          </w:p>
          <w:p>
            <w:pPr>
              <w:pStyle w:val="Standard"/>
              <w:numPr>
                <w:ilvl w:val="0"/>
                <w:numId w:val="1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Gry na zajęcia wychowawcze w formie kartonowych elementów (6 większych i 24 mniejsze koła)</w:t>
            </w:r>
          </w:p>
          <w:p>
            <w:pPr>
              <w:pStyle w:val="Standard"/>
              <w:numPr>
                <w:ilvl w:val="0"/>
                <w:numId w:val="1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Poradnik metodyczny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Gra szkoleniowa symulacyjna z zakresu zasad i dobrych praktyk ulepszających komunikację i współpracę w zespołach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5"/>
              </w:numPr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Ilość uczestników 6–18 osób, optymalnie 9–15, czas gry 1,5-2h</w:t>
            </w:r>
          </w:p>
          <w:p>
            <w:pPr>
              <w:pStyle w:val="Standard"/>
              <w:numPr>
                <w:ilvl w:val="0"/>
                <w:numId w:val="15"/>
              </w:numPr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Tematyka zagadek kryminalnych</w:t>
            </w:r>
          </w:p>
          <w:p>
            <w:pPr>
              <w:pStyle w:val="Standard"/>
              <w:numPr>
                <w:ilvl w:val="0"/>
                <w:numId w:val="1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Produkt elektroniczny</w:t>
            </w:r>
          </w:p>
          <w:p>
            <w:pPr>
              <w:pStyle w:val="Standard"/>
              <w:numPr>
                <w:ilvl w:val="0"/>
                <w:numId w:val="1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Licencja bezterminowa</w:t>
            </w:r>
          </w:p>
          <w:p>
            <w:pPr>
              <w:pStyle w:val="Standard"/>
              <w:numPr>
                <w:ilvl w:val="0"/>
                <w:numId w:val="1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Materiały do druku dla uczestników gry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wielofunkcyjnych gier zadaniowych dla grupy w wersji fizycznej i online z zakresu relacji międzyludzkich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 xml:space="preserve">Zestaw 18 gier umożliwiających zaprojektowanie różnorodnych sytuacji zadaniowych, zawiera </w:t>
            </w:r>
          </w:p>
          <w:p>
            <w:pPr>
              <w:pStyle w:val="Standard"/>
              <w:numPr>
                <w:ilvl w:val="0"/>
                <w:numId w:val="1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Zestaw fizyczny 1: 6 gier, 119 kart</w:t>
            </w:r>
          </w:p>
          <w:p>
            <w:pPr>
              <w:pStyle w:val="Standard"/>
              <w:numPr>
                <w:ilvl w:val="0"/>
                <w:numId w:val="1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Zestaw fizyczny 2: 6 gier, 59 kart</w:t>
            </w:r>
          </w:p>
          <w:p>
            <w:pPr>
              <w:pStyle w:val="Standard"/>
              <w:numPr>
                <w:ilvl w:val="0"/>
                <w:numId w:val="1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Online: 6 gier</w:t>
            </w:r>
          </w:p>
          <w:p>
            <w:pPr>
              <w:pStyle w:val="Standard"/>
              <w:numPr>
                <w:ilvl w:val="0"/>
                <w:numId w:val="14"/>
              </w:numPr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Ilość uczestników od 2-3 do 20-30 osób (w zależności od gry), optymalnie 5–15, czas gry</w:t>
            </w:r>
            <w:r>
              <w:rPr>
                <w:rFonts w:cs="Aptos"/>
              </w:rPr>
              <w:t xml:space="preserve"> </w:t>
            </w: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od 15 do 30-45 minut wraz z wprowadzeniem i omówieniem (w zależności od gry)</w:t>
            </w:r>
          </w:p>
          <w:p>
            <w:pPr>
              <w:pStyle w:val="Standard"/>
              <w:numPr>
                <w:ilvl w:val="0"/>
                <w:numId w:val="14"/>
              </w:numPr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Każda gra z zestawu to osobna historia-zagadka opisana na kilku, kilkunastu lub kilkudziesięciu kartach</w:t>
            </w:r>
          </w:p>
          <w:p>
            <w:pPr>
              <w:pStyle w:val="Standard"/>
              <w:numPr>
                <w:ilvl w:val="0"/>
                <w:numId w:val="1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Bawełniane worki służące do przechowywania elementów</w:t>
            </w:r>
          </w:p>
          <w:p>
            <w:pPr>
              <w:pStyle w:val="Standard"/>
              <w:numPr>
                <w:ilvl w:val="0"/>
                <w:numId w:val="1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Instrukcja</w:t>
            </w:r>
          </w:p>
          <w:p>
            <w:pPr>
              <w:pStyle w:val="Standard"/>
              <w:numPr>
                <w:ilvl w:val="0"/>
                <w:numId w:val="1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Licencja bezterminowa</w:t>
            </w:r>
          </w:p>
          <w:p>
            <w:pPr>
              <w:pStyle w:val="Standard"/>
              <w:numPr>
                <w:ilvl w:val="0"/>
                <w:numId w:val="14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2 wersje językowe: PL i EN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70.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before="0" w:after="16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Gra komunikacyjna do nauki współpracy budowania zespołu i integracji grupy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1 szt. 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Koło współpracy zawiera:</w:t>
            </w:r>
          </w:p>
          <w:p>
            <w:pPr>
              <w:pStyle w:val="Standard"/>
              <w:numPr>
                <w:ilvl w:val="0"/>
                <w:numId w:val="1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Przyrząd do poruszania klockami z 32 sznurkami</w:t>
            </w:r>
          </w:p>
          <w:p>
            <w:pPr>
              <w:pStyle w:val="Standard"/>
              <w:numPr>
                <w:ilvl w:val="0"/>
                <w:numId w:val="1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6 drewnianych klocków o wysokości 10 cm wykonanych z naturalnego, nielakierowanego drewna</w:t>
            </w:r>
          </w:p>
          <w:p>
            <w:pPr>
              <w:pStyle w:val="Standard"/>
              <w:numPr>
                <w:ilvl w:val="0"/>
                <w:numId w:val="13"/>
              </w:numPr>
              <w:spacing w:lineRule="auto" w:line="240" w:before="0" w:after="0"/>
              <w:ind w:hanging="360" w:start="720" w:end="90"/>
              <w:rPr>
                <w:rFonts w:cs="Aptos"/>
              </w:rPr>
            </w:pPr>
            <w:r>
              <w:rPr>
                <w:rFonts w:cs="Aptos"/>
              </w:rPr>
              <w:t>Uczestnicy (4-32 osoby), każdy członek grupy musi brać udział w rozwiązaniu zadania, ponieważ w przeciwnym razie grupa nie osiągnie sukcesu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13942" w:type="dxa"/>
            <w:gridSpan w:val="7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color="auto" w:fill="D1D1D1" w:themeFill="background2" w:themeFillShade="e6" w:val="clear"/>
          </w:tcPr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  <w:lang w:val="en-US"/>
              </w:rPr>
              <w:t>CZEŚĆ III- SPRZĘT IT</w:t>
            </w:r>
          </w:p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Przenośny głośnik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Moc: 130 W</w:t>
            </w:r>
          </w:p>
          <w:p>
            <w:pPr>
              <w:pStyle w:val="Standard"/>
              <w:numPr>
                <w:ilvl w:val="0"/>
                <w:numId w:val="1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Czas pracy na akumulatorze: 24 h</w:t>
            </w:r>
          </w:p>
          <w:p>
            <w:pPr>
              <w:pStyle w:val="Standard"/>
              <w:numPr>
                <w:ilvl w:val="0"/>
                <w:numId w:val="1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Odporność na zachlapanie</w:t>
            </w:r>
          </w:p>
          <w:p>
            <w:pPr>
              <w:pStyle w:val="Standard"/>
              <w:numPr>
                <w:ilvl w:val="0"/>
                <w:numId w:val="1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Złącza: AUX, Karta micro SD, USB</w:t>
            </w:r>
          </w:p>
          <w:p>
            <w:pPr>
              <w:pStyle w:val="Standard"/>
              <w:numPr>
                <w:ilvl w:val="0"/>
                <w:numId w:val="1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Urządzenia z Bluetooth</w:t>
            </w:r>
          </w:p>
          <w:p>
            <w:pPr>
              <w:pStyle w:val="Standard"/>
              <w:numPr>
                <w:ilvl w:val="0"/>
                <w:numId w:val="1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Urządzenia ze złączem 3.5 mm</w:t>
            </w:r>
          </w:p>
          <w:p>
            <w:pPr>
              <w:pStyle w:val="Standard"/>
              <w:numPr>
                <w:ilvl w:val="0"/>
                <w:numId w:val="1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Zasilanie: Akumulatorowe</w:t>
            </w:r>
          </w:p>
          <w:p>
            <w:pPr>
              <w:pStyle w:val="Standard"/>
              <w:numPr>
                <w:ilvl w:val="0"/>
                <w:numId w:val="1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System dźwięku: Stereofoniczny</w:t>
            </w:r>
          </w:p>
          <w:p>
            <w:pPr>
              <w:pStyle w:val="Standard"/>
              <w:numPr>
                <w:ilvl w:val="0"/>
                <w:numId w:val="12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Czarny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Komputer i monitor dla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ucznia i nauczyciela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16 kpl.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Komputer:</w:t>
            </w:r>
          </w:p>
          <w:p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spacing w:lineRule="atLeast" w:line="360"/>
              <w:rPr>
                <w:rFonts w:ascii="Arial" w:hAnsi="Arial" w:eastAsia="Arial" w:cs="Arial"/>
                <w:color w:val="0A0A0A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A0A0A"/>
                <w:sz w:val="22"/>
                <w:szCs w:val="22"/>
              </w:rPr>
              <w:t>Liczba rdzeni fizycznych: minimum 6.</w:t>
            </w:r>
          </w:p>
          <w:p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rPr>
                <w:rFonts w:ascii="Arial" w:hAnsi="Arial" w:eastAsia="Arial" w:cs="Arial"/>
                <w:color w:val="0A0A0A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A0A0A"/>
                <w:sz w:val="22"/>
                <w:szCs w:val="22"/>
              </w:rPr>
              <w:t>Liczba wątków: minimum 12.</w:t>
            </w:r>
          </w:p>
          <w:p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rPr>
                <w:rFonts w:ascii="Arial" w:hAnsi="Arial" w:eastAsia="Arial" w:cs="Arial"/>
                <w:color w:val="0A0A0A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A0A0A"/>
                <w:sz w:val="22"/>
                <w:szCs w:val="22"/>
              </w:rPr>
              <w:t>Pamięć podręczna: minimum 18 MB.</w:t>
            </w:r>
          </w:p>
          <w:p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rPr>
                <w:rFonts w:ascii="Arial" w:hAnsi="Arial" w:eastAsia="Arial" w:cs="Arial"/>
                <w:color w:val="0A0A0A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A0A0A"/>
                <w:sz w:val="22"/>
                <w:szCs w:val="22"/>
              </w:rPr>
              <w:t>Wydajność procesora mierzona w teście PassMark CPU Mark musi wynosić co najmniej 19 500 punktów (wartość dla i5-12400). Wykonawca na żądanie Zamawiającego musi przedstawić wynik testu ze strony cpubenchmark.net.</w:t>
            </w:r>
          </w:p>
          <w:p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spacing w:before="0" w:after="180"/>
              <w:contextualSpacing/>
              <w:rPr>
                <w:rFonts w:ascii="Arial" w:hAnsi="Arial" w:eastAsia="Arial" w:cs="Arial"/>
                <w:color w:val="0A0A0A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0A0A0A"/>
                <w:sz w:val="22"/>
                <w:szCs w:val="22"/>
              </w:rPr>
              <w:t>Pamięć RAM: Minimum 32 GB, typ DDR4, o częstotliwości taktowania co najmniej 3200 MHz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Karta graficzna: Zintegrowany układ graficzny o wydajności nie niższej niż Intel UHD Graphics 730.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Dysk twardy: Typu SSD SATA o pojemności minimum 1000 GB (1 TB).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Łączność sieciowa:</w:t>
            </w:r>
          </w:p>
          <w:p>
            <w:pPr>
              <w:pStyle w:val="Standard"/>
              <w:numPr>
                <w:ilvl w:val="1"/>
                <w:numId w:val="11"/>
              </w:numPr>
              <w:spacing w:lineRule="auto" w:line="240" w:before="0" w:after="0"/>
              <w:ind w:hanging="360" w:start="144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LAN: Zintegrowana karta sieciowa 10/100/1000 Mbps (RJ-45).</w:t>
            </w:r>
          </w:p>
          <w:p>
            <w:pPr>
              <w:pStyle w:val="Standard"/>
              <w:numPr>
                <w:ilvl w:val="1"/>
                <w:numId w:val="11"/>
              </w:numPr>
              <w:spacing w:lineRule="auto" w:line="240" w:before="0" w:after="0"/>
              <w:ind w:hanging="360" w:start="144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Wi-Fi: Obsługa standardu bezprzewodowego Wi-Fi 5 (802.11 a/b/g/n/ac) lub lepszego.</w:t>
            </w:r>
          </w:p>
          <w:p>
            <w:pPr>
              <w:pStyle w:val="Standard"/>
              <w:numPr>
                <w:ilvl w:val="1"/>
                <w:numId w:val="11"/>
              </w:numPr>
              <w:spacing w:lineRule="auto" w:line="240" w:before="0" w:after="0"/>
              <w:ind w:hanging="360" w:start="144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Bluetooth: Wbudowany moduł łączności Bluetooth.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Zasilacz: O mocy minimum 180 W, dostosowany do parametrów jednostki.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Akcesoria w zestawie: Mysz oraz klawiatura (układ QWERTY PL)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Zainstalowany fabrycznie, 64-bitowy system operacyjny klasy Microsoft Windows 11 Pro lub system równoważny (Przez rozwiązanie równoważne Zamawiający rozumie system operacyjny, który: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posiada interfejs w języku polskim,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umożliwia pracę w domenie (Active Directory)</w:t>
            </w:r>
          </w:p>
          <w:p>
            <w:pPr>
              <w:pStyle w:val="Standard"/>
              <w:spacing w:lineRule="auto" w:line="24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Monitor: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Przekątna ekranu: 27 cali.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Rozdzielczość natywna: 1920 x 1080 piksele (Full HD).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Typ matrycy: LED, IPS (lub technologia równoważna zapewniająca szerokie kąty widzenia).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Powłoka matrycy: Matowa (Anti-Glare).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Liczba wyświetlanych kolorów: Minimum 16,7 miliona.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Jasność: Minimum 300 cd/m².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Kontrast statyczny: Minimum 1000:1.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Ergonomia (Wymagana pełna regulacja):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Obrotowy ekran (funkcja PIVOT).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Regulacja wysokości podstawy.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Regulacja kąta pochylenia (Tilt).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Regulacja kąta obrotu (Swivel).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Wizualizer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Matryca CMOS 8 megapikseli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Regulacja koloru: automatyczna/ręczna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Liczba klatek na sekundę: 30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Przechwytywanie obrazu: 240 klatek (1280 x 960)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27-krotny zoom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Pamięć wewnętrzna: 80 obrazów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Pamięć zewnętrzna: SDHC @ 1GB ~ 32GB (FAT32), Pendrive @ 2GB ~ 64GB (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Możliwość nagrywania na pamięć zewnętrzną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Elastyczne ramię 360 stopni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Doświetlanie LED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Źródło zasilania: DC 12V, 100-240V, 50-60Hz</w:t>
            </w:r>
          </w:p>
          <w:p>
            <w:pPr>
              <w:pStyle w:val="Standard"/>
              <w:numPr>
                <w:ilvl w:val="0"/>
                <w:numId w:val="10"/>
              </w:numPr>
              <w:spacing w:lineRule="auto" w:line="240" w:before="0" w:after="0"/>
              <w:ind w:hanging="269" w:start="269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 lat gwarancji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Drukarka kolorowa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Technologia druku: laserowa kolor</w:t>
            </w:r>
          </w:p>
          <w:p>
            <w:pPr>
              <w:pStyle w:val="Standard"/>
              <w:numPr>
                <w:ilvl w:val="0"/>
                <w:numId w:val="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Automatyczny druk dwustronny (duplex)</w:t>
            </w:r>
          </w:p>
          <w:p>
            <w:pPr>
              <w:pStyle w:val="Standard"/>
              <w:numPr>
                <w:ilvl w:val="0"/>
                <w:numId w:val="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Format druku: A4</w:t>
            </w:r>
          </w:p>
          <w:p>
            <w:pPr>
              <w:pStyle w:val="Standard"/>
              <w:numPr>
                <w:ilvl w:val="0"/>
                <w:numId w:val="9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Szybkość druku: 31 str./min.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nagłaśniający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Ilość głośników w zestawie: 2</w:t>
            </w:r>
          </w:p>
          <w:p>
            <w:pPr>
              <w:pStyle w:val="Standard"/>
              <w:numPr>
                <w:ilvl w:val="0"/>
                <w:numId w:val="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Moc głośników:120 W</w:t>
            </w:r>
          </w:p>
          <w:p>
            <w:pPr>
              <w:pStyle w:val="Standard"/>
              <w:numPr>
                <w:ilvl w:val="0"/>
                <w:numId w:val="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Łączność: Bluetooth</w:t>
            </w:r>
          </w:p>
          <w:p>
            <w:pPr>
              <w:pStyle w:val="Standard"/>
              <w:numPr>
                <w:ilvl w:val="0"/>
                <w:numId w:val="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Szerokość głośnika: 156 mm</w:t>
            </w:r>
          </w:p>
          <w:p>
            <w:pPr>
              <w:pStyle w:val="Standard"/>
              <w:numPr>
                <w:ilvl w:val="0"/>
                <w:numId w:val="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Wysokość głośnika: 225 mm</w:t>
            </w:r>
          </w:p>
          <w:p>
            <w:pPr>
              <w:pStyle w:val="Standard"/>
              <w:numPr>
                <w:ilvl w:val="0"/>
                <w:numId w:val="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Głębokość głośnika: 175 mm</w:t>
            </w:r>
          </w:p>
          <w:p>
            <w:pPr>
              <w:pStyle w:val="Standard"/>
              <w:numPr>
                <w:ilvl w:val="0"/>
                <w:numId w:val="8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czarny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Router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Częstotliwość wejściowa AC: 50 - 60 Hz</w:t>
            </w:r>
          </w:p>
          <w:p>
            <w:pPr>
              <w:pStyle w:val="Standard"/>
              <w:numPr>
                <w:ilvl w:val="0"/>
                <w:numId w:val="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Napięcie wejściowe AC: 110 - 240 V</w:t>
            </w:r>
          </w:p>
          <w:p>
            <w:pPr>
              <w:pStyle w:val="Standard"/>
              <w:numPr>
                <w:ilvl w:val="0"/>
                <w:numId w:val="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Liczba rdzeni procesora: 3</w:t>
            </w:r>
          </w:p>
          <w:p>
            <w:pPr>
              <w:pStyle w:val="Standard"/>
              <w:numPr>
                <w:ilvl w:val="0"/>
                <w:numId w:val="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Ilość portów Ethernet LAN (RJ-45): 5</w:t>
            </w:r>
          </w:p>
          <w:p>
            <w:pPr>
              <w:pStyle w:val="Standard"/>
              <w:numPr>
                <w:ilvl w:val="0"/>
                <w:numId w:val="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Ilość portów USB 3.2 Gen 1 (3.1 Gen 1)</w:t>
            </w:r>
          </w:p>
          <w:p>
            <w:pPr>
              <w:pStyle w:val="Standard"/>
              <w:numPr>
                <w:ilvl w:val="0"/>
                <w:numId w:val="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Typu-A: 1</w:t>
            </w:r>
          </w:p>
          <w:p>
            <w:pPr>
              <w:pStyle w:val="Standard"/>
              <w:numPr>
                <w:ilvl w:val="0"/>
                <w:numId w:val="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Podstawowy standard Wi-Fi: Wi-Fi 6 (802.11ax)</w:t>
            </w:r>
          </w:p>
          <w:p>
            <w:pPr>
              <w:pStyle w:val="Standard"/>
              <w:numPr>
                <w:ilvl w:val="0"/>
                <w:numId w:val="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Częstotliwość Wi-Fi: Dual-band (2.4 GHz/5</w:t>
            </w:r>
          </w:p>
          <w:p>
            <w:pPr>
              <w:pStyle w:val="Standard"/>
              <w:numPr>
                <w:ilvl w:val="0"/>
                <w:numId w:val="7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GHz)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7.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Tablet graficzny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15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Interaktywny monitor piórkowy umożliwiający bezpośrednie tworzenie grafik i edycję obrazu na ekranie LCD, przeznaczony do pracy profesjonalnej i edukacyjnej.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Aktywny obszar roboczy: 476 x 268 mm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Rozdzielczość: 5080 lpi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Poziomy nacisku: 8192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Przekątna ekranu: 21,5"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Rozdzielczość ekranu: 1920 x 1080 (FullHD)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Wyświetlane kolory: 16,7 mln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Kontrast: 1000:1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Zasilanie: zasilacz sieciowy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Kompatybilność: Windows, Mac OS X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Kolor: czarny</w:t>
            </w:r>
          </w:p>
          <w:p>
            <w:pPr>
              <w:pStyle w:val="Standard"/>
              <w:numPr>
                <w:ilvl w:val="0"/>
                <w:numId w:val="6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Rysik w zestawie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8.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do nauki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programowania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sz w:val="22"/>
                <w:szCs w:val="22"/>
              </w:rPr>
              <w:t>Zawartość zestawu (wymagane minimum):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Płytka główna: 1 sztuka, platforma prototypowa z mikrokontrolerem, kompatybilna z powszechnie stosowanym środowiskiem programistycznym (np. opartym na języku C/C++).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Okablowanie i montaż: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Kabel USB typu A-B (min. 50 cm)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Płytka stykowa (proto board) 830 pól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przewodów połączeniowych męsko-żeńskich (min. 10 szt.).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Zestaw zworek męsko-męskich (min. 65 szt.).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Złącze do baterii 9V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Elementy pasywne: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Rezystory 10 kΩ, 1 kΩ, 220 Ω (po min. 10 szt. z każdego typu).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Potencjometr liniowy 10 kΩ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Tact Switch (przyciski monostabilne) x 5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Diody i wyświetlacze: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Diody LED 5 mm (żółte, czerwone, zielone) po min. 10 szt. z każdego koloru.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Wyświetlacz LED 1-cyfrowy (7-segmentowy)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Wyświetlacz LED 4-cyfrowy (7-segmentowy)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Wyświetlacz LCD alfanumeryczny 16x2 (z podświetleniem)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Moduł diody RGB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Układy scalone i sterowniki: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Układ scalony rejestru przesuwnego (np. SN74HC595N)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Sterownik silnika krokowego (np. ULN2003)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Czujniki i moduły: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Moduł joystick analogowy XY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Fotorezystor x 3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Cyfrowy czujnik temperatury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Czujnik drgań/przechyłu x 2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Czujnik płomieni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Czujnik dźwięku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Buzzer z generatorem (aktywny)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Buzzer pasywny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Moduł zegara czasu rzeczywistego (RTC) z podtrzymaniem bateryjnym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Klawiatura matrycowa 4x4 (16 przycisków)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Elementy wykonawcze (silniki):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Silnik krokowy 5V x 1 szt.</w:t>
            </w:r>
          </w:p>
          <w:p>
            <w:pPr>
              <w:pStyle w:val="Standard"/>
              <w:numPr>
                <w:ilvl w:val="0"/>
                <w:numId w:val="5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Serwomechanizm mikro (standard SG90 lub równoważny) x 1 szt.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9.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Monitor interaktywny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Ekran i matryca: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Przekątna ekranu: 65 cali.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Typ matrycy: TFT lub technologia równoważna.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Rozdzielczość natywna: 3840 x 2160 (4K Ultra HD).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Format obrazu: 16:9.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Obszar wyświetlania obrazu: minimum 1429 x 804 mm.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Jasność matrycy: minimum 400 cd/m².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Kontrast statyczny: minimum 1200:1.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Czas reakcji matrycy: maksymalnie 8,0 ms.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Kąt widzenia: minimum 178 stopni w pionie i poziomie.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Głębia koloru: minimum 1,07 mld kolorów (obsługa panelu 10-bitowego).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Wbudowane głośniki: minimum 2 x 15 W.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Zasilanie: AC 100~240 V AC.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Złącza wejściowe (interfejsy):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Gniazdo modułowe typu OPS.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Złącza wideo: minimum 3 x HDMI, 1 x DisplayPort.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Porty danych: minimum 4 x USB 3.0 (typ A), 1 x USB 2.0 (typ A).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Porty dotyku: minimum 4 x USB 3.0 (typ B).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Port wielofunkcyjny: minimum 1 x USB 3.2 (typ C).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Komunikacja sieciowa: LAN In (RJ-45) 10/100/1000 Mbps.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Pozostałe: slot na karty Micro-SD, AV-In, wejście mikrofonowe, złącze sterujące RS-23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Komunikacja sieciowa: LAN Out (RJ-45) 10/100/1000 Mbps.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Złącza wideo/audio: HDMI Out, Audio Out.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Miniwspornik ze śrubami w zestawie</w:t>
            </w:r>
          </w:p>
          <w:p>
            <w:pPr>
              <w:pStyle w:val="Standard"/>
              <w:numPr>
                <w:ilvl w:val="0"/>
                <w:numId w:val="4"/>
              </w:numPr>
              <w:spacing w:lineRule="auto" w:line="240" w:before="0" w:after="0"/>
              <w:ind w:hanging="425" w:start="694" w:end="90"/>
              <w:rPr>
                <w:rFonts w:ascii="Arial" w:hAnsi="Arial" w:eastAsia="Arial" w:cs="Arial"/>
                <w:color w:val="EE0000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 zestawie dwa pisaki, pilot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10.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Komputer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Procesor: Minimum 10 rdzeni fizycznych.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Częstotliwość taktowania bazowa: minimum 2,5 GHz.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Wydajność procesora: minimum 25 000 pkt w teście PassMark CPU Mark. Weryfikacja według średniego wyniku (Average CPU Mark) na stronie cpubenchmark.net aktualnego na dzień składania ofert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Częstotliwość taktowania w trybie turbo: minimum 4,7 GHz.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Pamięć podręczna (Cache): minimum 20 MB.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Pamięć RAM: Minimum 16 GB.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Wydajność mierzona w teście PassMark CPU Mark musi wynosić co najmniej 25 000 punktów. (Weryfikacja na podstawie publicznej bazy cpubenchmark.net).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Pamięć masowa: Dysk typu SSD o pojemności minimum 1000 GB.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Karta graficzna: Zintegrowany układ graficzny o wydajności nie niższej niż procesor graficzny zintegrowany z procesorami serii 14-tej generacji (np. wspierający wyświetlanie obrazu w rozdzielczości 4K).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Zasilacz: O mocy minimum 180 W, dostosowany do parametrów jednostki.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Obudowa: Typu Tower lub Small Form Factor (SFF), kolor czarny.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Akcesoria w zestawie:</w:t>
            </w:r>
          </w:p>
          <w:p>
            <w:pPr>
              <w:pStyle w:val="Standard"/>
              <w:numPr>
                <w:ilvl w:val="0"/>
                <w:numId w:val="3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Klawiatura komputerowa (układ QWERTY PL), mysz.</w:t>
            </w:r>
          </w:p>
          <w:p>
            <w:pPr>
              <w:pStyle w:val="Standard"/>
              <w:numPr>
                <w:ilvl w:val="0"/>
                <w:numId w:val="1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Zainstalowany fabrycznie, 64-bitowy system operacyjny klasy Microsoft Windows 11 Pro lub system równoważny. (Przez rozwiązanie równoważne Zamawiający rozumie system operacyjny, który:</w:t>
            </w:r>
          </w:p>
          <w:p>
            <w:pPr>
              <w:pStyle w:val="Standard"/>
              <w:spacing w:before="0" w:after="0"/>
              <w:ind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posiada interfejs w języku polskim,</w:t>
            </w:r>
          </w:p>
          <w:p>
            <w:pPr>
              <w:pStyle w:val="Standard"/>
              <w:spacing w:lineRule="auto" w:line="240" w:before="0" w:after="0"/>
              <w:ind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umożliwia pracę w domenie (Active Directory)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216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11.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Monitor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2"/>
              </w:numPr>
              <w:spacing w:lineRule="auto" w:line="240" w:before="0" w:after="0"/>
              <w:ind w:hanging="283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Przekątna ekranu: 27 cale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 w:before="0" w:after="0"/>
              <w:ind w:hanging="283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Rozdzielczość natywna: 1920 x 1080 piksele (Full HD)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 w:before="0" w:after="0"/>
              <w:ind w:hanging="283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Typ matrycy: IPS (lub technologia równoważna)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 w:before="0" w:after="0"/>
              <w:ind w:hanging="283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Czas reakcji: Maksymalnie 1 ms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 w:before="0" w:after="0"/>
              <w:ind w:hanging="283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Jasność: Minimum 250 cd/m²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 w:before="0" w:after="0"/>
              <w:ind w:hanging="283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Kontrast statyczny: Minimum 1000:1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 w:before="0" w:after="0"/>
              <w:ind w:hanging="283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Format obrazu: 16:9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 w:before="0" w:after="0"/>
              <w:ind w:hanging="283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Obszar aktywny: Minimum 597 mm x 336 mm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 w:before="0" w:after="0"/>
              <w:ind w:hanging="283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Wbudowane głośniki: Tak (2 sztuki)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 w:before="0" w:after="0"/>
              <w:ind w:hanging="283" w:start="694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Kolor obudowy: Czarny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12.</w:t>
            </w:r>
          </w:p>
        </w:tc>
        <w:tc>
          <w:tcPr>
            <w:tcW w:w="247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Głośniki do komputera</w:t>
            </w:r>
          </w:p>
        </w:tc>
        <w:tc>
          <w:tcPr>
            <w:tcW w:w="1273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szt.</w:t>
            </w:r>
          </w:p>
        </w:tc>
        <w:tc>
          <w:tcPr>
            <w:tcW w:w="487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andard"/>
              <w:numPr>
                <w:ilvl w:val="0"/>
                <w:numId w:val="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Moc zestawu RMS: 6 W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Min. pasmo przenoszenia: 160 Hz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Maks. pasmo przenoszenia: 18000 Hz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Ilość głośników w zestawie: 2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240" w:before="0" w:after="0"/>
              <w:ind w:hanging="360" w:start="720"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  <w:lang w:val="en-US"/>
              </w:rPr>
              <w:t>Kolor: czarny</w:t>
            </w:r>
          </w:p>
        </w:tc>
        <w:tc>
          <w:tcPr>
            <w:tcW w:w="1747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199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end="9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13942" w:type="dxa"/>
            <w:gridSpan w:val="7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shd w:color="auto" w:fill="D1D1D1" w:themeFill="background2" w:themeFillShade="e6" w:val="clear"/>
          </w:tcPr>
          <w:p>
            <w:pPr>
              <w:pStyle w:val="Standard"/>
              <w:spacing w:lineRule="auto" w:line="240" w:before="0" w:after="0"/>
              <w:ind w:end="90"/>
              <w:jc w:val="end"/>
              <w:rPr>
                <w:rFonts w:ascii="Arial" w:hAnsi="Arial" w:eastAsia="Arial" w:cs="Arial"/>
                <w:b/>
                <w:bCs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Standard"/>
              <w:spacing w:lineRule="auto" w:line="240" w:before="0" w:after="0"/>
              <w:ind w:end="90"/>
              <w:jc w:val="end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Razem </w:t>
            </w:r>
          </w:p>
        </w:tc>
      </w:tr>
    </w:tbl>
    <w:p>
      <w:pPr>
        <w:pStyle w:val="Normal"/>
        <w:rPr>
          <w:rFonts w:ascii="Aptos" w:hAnsi="Aptos" w:eastAsia="Aptos" w:cs="Aptos"/>
          <w:color w:themeColor="text1" w:val="000000"/>
        </w:rPr>
      </w:pPr>
      <w:r>
        <w:rPr>
          <w:rFonts w:eastAsia="Aptos" w:cs="Aptos" w:ascii="Aptos" w:hAnsi="Aptos"/>
          <w:color w:themeColor="text1" w:val="000000"/>
        </w:rPr>
      </w:r>
    </w:p>
    <w:p>
      <w:pPr>
        <w:pStyle w:val="Normal"/>
        <w:jc w:val="both"/>
        <w:rPr>
          <w:rFonts w:ascii="Arial" w:hAnsi="Arial" w:eastAsia="Arial" w:cs="Arial"/>
          <w:color w:themeColor="text1" w:val="000000"/>
        </w:rPr>
      </w:pPr>
      <w:r>
        <w:rPr>
          <w:rFonts w:eastAsia="Arial" w:cs="Arial" w:ascii="Arial" w:hAnsi="Arial"/>
          <w:color w:themeColor="text1" w:val="000000"/>
        </w:rPr>
        <w:t>W przypadku, gdy w opisie przedmiotu zamówienia użyto odniesień do norm, parametrów, standardów, funkcjonalności, technologii lub rozwiązań przykładowych, należy je traktować jako minimalne wymagania.</w:t>
      </w:r>
    </w:p>
    <w:p>
      <w:pPr>
        <w:pStyle w:val="Normal"/>
        <w:jc w:val="both"/>
        <w:rPr>
          <w:rFonts w:ascii="Arial" w:hAnsi="Arial" w:eastAsia="Arial" w:cs="Arial"/>
          <w:color w:themeColor="text1" w:val="000000"/>
        </w:rPr>
      </w:pPr>
      <w:r>
        <w:rPr>
          <w:rFonts w:eastAsia="Arial" w:cs="Arial" w:ascii="Arial" w:hAnsi="Arial"/>
          <w:color w:themeColor="text1" w:val="000000"/>
        </w:rPr>
      </w:r>
    </w:p>
    <w:p>
      <w:pPr>
        <w:pStyle w:val="Normal"/>
        <w:jc w:val="both"/>
        <w:rPr>
          <w:rFonts w:ascii="Arial" w:hAnsi="Arial" w:eastAsia="Arial" w:cs="Arial"/>
          <w:color w:themeColor="text1" w:val="000000"/>
        </w:rPr>
      </w:pPr>
      <w:r>
        <w:rPr>
          <w:rFonts w:eastAsia="Arial" w:cs="Arial" w:ascii="Arial" w:hAnsi="Arial"/>
          <w:color w:themeColor="text1" w:val="000000"/>
        </w:rPr>
        <w:t>Zamawiający dopuszcza rozwiązania równoważne. Wykonawca może zaoferować rozwiązania równoważne, pod warunkiem że zapewnią one co najmniej taki sam poziom funkcjonalny, użytkowy, jakościowy i techniczny oraz umożliwią realizację celów zamówienia w stopniu nie mniejszym niż opisany w dokumentacji.</w:t>
      </w:r>
    </w:p>
    <w:p>
      <w:pPr>
        <w:pStyle w:val="Normal"/>
        <w:jc w:val="both"/>
        <w:rPr>
          <w:rFonts w:ascii="Arial" w:hAnsi="Arial" w:eastAsia="Arial" w:cs="Arial"/>
          <w:color w:themeColor="text1" w:val="000000"/>
        </w:rPr>
      </w:pPr>
      <w:r>
        <w:rPr>
          <w:rFonts w:eastAsia="Arial" w:cs="Arial" w:ascii="Arial" w:hAnsi="Arial"/>
          <w:color w:themeColor="text1" w:val="000000"/>
        </w:rPr>
      </w:r>
    </w:p>
    <w:p>
      <w:pPr>
        <w:pStyle w:val="Normal"/>
        <w:jc w:val="both"/>
        <w:rPr>
          <w:rFonts w:ascii="Arial" w:hAnsi="Arial" w:eastAsia="Arial" w:cs="Arial"/>
          <w:color w:themeColor="text1" w:val="000000"/>
        </w:rPr>
      </w:pPr>
      <w:r>
        <w:rPr>
          <w:rFonts w:eastAsia="Arial" w:cs="Arial" w:ascii="Arial" w:hAnsi="Arial"/>
          <w:color w:themeColor="text1" w:val="000000"/>
        </w:rPr>
        <w:t>Wszelkie wymiary podane przez Zamawiającego w Opisie Przedmiotu Zamówienia są wymiarami docelowymi. Zamawiający dopuszcza tolerancję wymiarową w wysokości +/- 5% w stosunku do każdego z podanych wymiarów, pod warunkiem, że różnice te nie wpłyną na funkcjonalność i przeznaczenie przedmiotu zamówienia.</w:t>
      </w:r>
    </w:p>
    <w:p>
      <w:pPr>
        <w:pStyle w:val="Normal"/>
        <w:jc w:val="both"/>
        <w:rPr>
          <w:rFonts w:ascii="Arial" w:hAnsi="Arial" w:eastAsia="Arial" w:cs="Arial"/>
          <w:color w:themeColor="text1" w:val="000000"/>
        </w:rPr>
      </w:pPr>
      <w:r>
        <w:rPr>
          <w:rFonts w:eastAsia="Arial" w:cs="Arial" w:ascii="Arial" w:hAnsi="Arial"/>
          <w:color w:themeColor="text1" w:val="000000"/>
        </w:rPr>
      </w:r>
    </w:p>
    <w:p>
      <w:pPr>
        <w:pStyle w:val="Normal"/>
        <w:jc w:val="both"/>
        <w:rPr>
          <w:rFonts w:ascii="Arial" w:hAnsi="Arial" w:eastAsia="Arial" w:cs="Arial"/>
          <w:color w:themeColor="text1" w:val="000000"/>
        </w:rPr>
      </w:pPr>
      <w:r>
        <w:rPr>
          <w:rFonts w:eastAsia="Arial" w:cs="Arial" w:ascii="Arial" w:hAnsi="Arial"/>
          <w:color w:themeColor="text1" w:val="000000"/>
        </w:rPr>
        <w:t>Jeżeli indywidualna sytuacja Wykonawcy pozwala na zastosowanie preferencyjnej stawki podatku VAT Wykonawca winien dokonać stosownego zapisu w druku oferty oraz załączyć dokumenty/ oświadczenie wraz ze wskazaniem podstawy prawnej potwierdzające, że jest uprawniony do zastosowania preferencyjnej stawki.</w:t>
      </w:r>
    </w:p>
    <w:p>
      <w:pPr>
        <w:pStyle w:val="Normal"/>
        <w:jc w:val="both"/>
        <w:rPr>
          <w:rFonts w:ascii="Arial" w:hAnsi="Arial" w:eastAsia="Arial" w:cs="Arial"/>
          <w:color w:themeColor="text1" w:val="000000"/>
        </w:rPr>
      </w:pPr>
      <w:r>
        <w:rPr>
          <w:rFonts w:eastAsia="Arial" w:cs="Arial" w:ascii="Arial" w:hAnsi="Arial"/>
          <w:color w:themeColor="text1" w:val="000000"/>
        </w:rPr>
      </w:r>
    </w:p>
    <w:p>
      <w:pPr>
        <w:pStyle w:val="Normal"/>
        <w:jc w:val="both"/>
        <w:rPr>
          <w:rFonts w:ascii="Arial" w:hAnsi="Arial" w:eastAsia="Arial" w:cs="Arial"/>
          <w:b/>
          <w:bCs/>
          <w:color w:val="C9211E"/>
        </w:rPr>
      </w:pPr>
      <w:r>
        <w:rPr>
          <w:rFonts w:eastAsia="Arial" w:cs="Arial" w:ascii="Arial" w:hAnsi="Arial"/>
          <w:b/>
          <w:bCs/>
          <w:color w:val="C9211E"/>
        </w:rPr>
        <w:t>UWAGA!</w:t>
      </w:r>
    </w:p>
    <w:p>
      <w:pPr>
        <w:pStyle w:val="Normal"/>
        <w:spacing w:before="0" w:after="160"/>
        <w:rPr>
          <w:rFonts w:ascii="Arial" w:hAnsi="Arial"/>
          <w:color w:val="C9211E"/>
        </w:rPr>
      </w:pPr>
      <w:r>
        <w:rPr>
          <w:rFonts w:ascii="Arial" w:hAnsi="Arial"/>
          <w:color w:val="C9211E"/>
        </w:rPr>
        <w:t>W celu umożliwienia weryfikacji zgodności oferowanego asortymentu z Opisem Przedmiotu Zamówienia (OPZ), Wykonawca jest zobowiązany do wskazania w załączniku nr 1 - dla części II</w:t>
      </w:r>
      <w:r>
        <w:rPr>
          <w:rFonts w:ascii="Arial" w:hAnsi="Arial"/>
          <w:color w:val="C9211E"/>
        </w:rPr>
        <w:t>I SPRZĘT</w:t>
      </w:r>
      <w:r>
        <w:rPr>
          <w:rFonts w:ascii="Arial" w:hAnsi="Arial"/>
          <w:color w:val="C9211E"/>
        </w:rPr>
        <w:t xml:space="preserve"> IT: nazwy producenta oraz konkretnego modelu/symbolu każdego z oferowanych produktów.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40" w:right="1440" w:gutter="0" w:header="708" w:top="1440" w:footer="708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Aptos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3950" w:type="dxa"/>
      <w:jc w:val="start"/>
      <w:tblInd w:w="0" w:type="dxa"/>
      <w:tblLayout w:type="fixed"/>
      <w:tblCellMar>
        <w:top w:w="0" w:type="dxa"/>
        <w:start w:w="108" w:type="dxa"/>
        <w:bottom w:w="0" w:type="dxa"/>
        <w:end w:w="108" w:type="dxa"/>
      </w:tblCellMar>
      <w:tblLook w:firstRow="1" w:noVBand="1" w:lastRow="0" w:firstColumn="1" w:lastColumn="0" w:noHBand="1" w:val="06a0"/>
    </w:tblPr>
    <w:tblGrid>
      <w:gridCol w:w="4650"/>
      <w:gridCol w:w="4650"/>
      <w:gridCol w:w="4650"/>
    </w:tblGrid>
    <w:tr>
      <w:trPr>
        <w:trHeight w:val="300" w:hRule="atLeast"/>
      </w:trPr>
      <w:tc>
        <w:tcPr>
          <w:tcW w:w="4650" w:type="dxa"/>
          <w:tcBorders/>
        </w:tcPr>
        <w:p>
          <w:pPr>
            <w:pStyle w:val="Header"/>
            <w:ind w:start="-115"/>
            <w:rPr/>
          </w:pPr>
          <w:r>
            <w:rPr/>
          </w:r>
        </w:p>
      </w:tc>
      <w:tc>
        <w:tcPr>
          <w:tcW w:w="4650" w:type="dxa"/>
          <w:tcBorders/>
        </w:tcPr>
        <w:p>
          <w:pPr>
            <w:pStyle w:val="Header"/>
            <w:jc w:val="center"/>
            <w:rPr/>
          </w:pPr>
          <w:r>
            <w:rPr/>
          </w:r>
        </w:p>
      </w:tc>
      <w:tc>
        <w:tcPr>
          <w:tcW w:w="4650" w:type="dxa"/>
          <w:tcBorders/>
        </w:tcPr>
        <w:p>
          <w:pPr>
            <w:pStyle w:val="Header"/>
            <w:ind w:end="-115"/>
            <w:jc w:val="end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38</w:t>
          </w:r>
          <w:r>
            <w:rPr/>
            <w:fldChar w:fldCharType="end"/>
          </w:r>
        </w:p>
      </w:tc>
    </w:tr>
  </w:tbl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3950" w:type="dxa"/>
      <w:jc w:val="start"/>
      <w:tblInd w:w="0" w:type="dxa"/>
      <w:tblLayout w:type="fixed"/>
      <w:tblCellMar>
        <w:top w:w="0" w:type="dxa"/>
        <w:start w:w="108" w:type="dxa"/>
        <w:bottom w:w="0" w:type="dxa"/>
        <w:end w:w="108" w:type="dxa"/>
      </w:tblCellMar>
      <w:tblLook w:firstRow="1" w:noVBand="1" w:lastRow="0" w:firstColumn="1" w:lastColumn="0" w:noHBand="1" w:val="06a0"/>
    </w:tblPr>
    <w:tblGrid>
      <w:gridCol w:w="4650"/>
      <w:gridCol w:w="4650"/>
      <w:gridCol w:w="4650"/>
    </w:tblGrid>
    <w:tr>
      <w:trPr>
        <w:trHeight w:val="300" w:hRule="atLeast"/>
      </w:trPr>
      <w:tc>
        <w:tcPr>
          <w:tcW w:w="4650" w:type="dxa"/>
          <w:tcBorders/>
        </w:tcPr>
        <w:p>
          <w:pPr>
            <w:pStyle w:val="Header"/>
            <w:ind w:start="-115"/>
            <w:rPr/>
          </w:pPr>
          <w:r>
            <w:rPr/>
          </w:r>
        </w:p>
      </w:tc>
      <w:tc>
        <w:tcPr>
          <w:tcW w:w="4650" w:type="dxa"/>
          <w:tcBorders/>
        </w:tcPr>
        <w:p>
          <w:pPr>
            <w:pStyle w:val="Header"/>
            <w:jc w:val="center"/>
            <w:rPr/>
          </w:pPr>
          <w:r>
            <w:rPr/>
          </w:r>
        </w:p>
      </w:tc>
      <w:tc>
        <w:tcPr>
          <w:tcW w:w="4650" w:type="dxa"/>
          <w:tcBorders/>
        </w:tcPr>
        <w:p>
          <w:pPr>
            <w:pStyle w:val="Header"/>
            <w:ind w:end="-115"/>
            <w:jc w:val="end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38</w:t>
          </w:r>
          <w:r>
            <w:rPr/>
            <w:fldChar w:fldCharType="end"/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7143750" cy="714375"/>
          <wp:effectExtent l="0" t="0" r="0" b="0"/>
          <wp:docPr id="1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awi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7143750" cy="714375"/>
          <wp:effectExtent l="0" t="0" r="0" b="0"/>
          <wp:docPr id="2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rawi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"/>
      <w:lvlJc w:val="start"/>
      <w:pPr>
        <w:tabs>
          <w:tab w:val="num" w:pos="0"/>
        </w:tabs>
        <w:ind w:star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"/>
      <w:lvlJc w:val="start"/>
      <w:pPr>
        <w:tabs>
          <w:tab w:val="num" w:pos="0"/>
        </w:tabs>
        <w:ind w:star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4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5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6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7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0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1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2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4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5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6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7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0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1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2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4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5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6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7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0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1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2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4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5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6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7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0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1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2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4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5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6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7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60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61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62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6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64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65">
    <w:lvl w:ilvl="0">
      <w:start w:val="1"/>
      <w:numFmt w:val="decimal"/>
      <w:lvlText w:val="%1"/>
      <w:lvlJc w:val="start"/>
      <w:pPr>
        <w:tabs>
          <w:tab w:val="num" w:pos="0"/>
        </w:tabs>
        <w:ind w:start="720" w:hanging="360"/>
      </w:pPr>
      <w:rPr>
        <w:rFonts w:ascii="Arial" w:hAnsi="Arial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66">
    <w:lvl w:ilvl="0">
      <w:start w:val="1"/>
      <w:numFmt w:val="decimal"/>
      <w:lvlText w:val="%1"/>
      <w:lvlJc w:val="start"/>
      <w:pPr>
        <w:tabs>
          <w:tab w:val="num" w:pos="0"/>
        </w:tabs>
        <w:ind w:start="720" w:hanging="360"/>
      </w:pPr>
      <w:rPr>
        <w:rFonts w:ascii="Arial" w:hAnsi="Arial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67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6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6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0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1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2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4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5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6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7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7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0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1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2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4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5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6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7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8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0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1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2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4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5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6">
    <w:lvl w:ilvl="0">
      <w:numFmt w:val="bullet"/>
      <w:lvlText w:val=""/>
      <w:lvlJc w:val="start"/>
      <w:pPr>
        <w:tabs>
          <w:tab w:val="num" w:pos="0"/>
        </w:tabs>
        <w:ind w:star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7">
    <w:lvl w:ilvl="0">
      <w:start w:val="12"/>
      <w:numFmt w:val="decimal"/>
      <w:lvlText w:val="%1"/>
      <w:lvlJc w:val="start"/>
      <w:pPr>
        <w:tabs>
          <w:tab w:val="num" w:pos="0"/>
        </w:tabs>
        <w:ind w:start="720" w:hanging="360"/>
      </w:pPr>
      <w:rPr>
        <w:rFonts w:ascii="Arial" w:hAnsi="Arial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9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00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01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02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03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04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05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06">
    <w:lvl w:ilvl="0">
      <w:start w:val="18"/>
      <w:numFmt w:val="decimal"/>
      <w:lvlText w:val="%1"/>
      <w:lvlJc w:val="start"/>
      <w:pPr>
        <w:tabs>
          <w:tab w:val="num" w:pos="0"/>
        </w:tabs>
        <w:ind w:start="720" w:hanging="360"/>
      </w:pPr>
      <w:rPr>
        <w:rFonts w:ascii="Arial" w:hAnsi="Arial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107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08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09">
    <w:lvl w:ilvl="0"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10">
    <w:lvl w:ilvl="0">
      <w:start w:val="18"/>
      <w:numFmt w:val="decimal"/>
      <w:lvlText w:val="%1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11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8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286pc" w:customStyle="1">
    <w:name w:val="t286pc"/>
    <w:basedOn w:val="DefaultParagraphFont"/>
    <w:uiPriority w:val="1"/>
    <w:qFormat/>
    <w:rsid w:val="49811a75"/>
    <w:rPr>
      <w:rFonts w:ascii="Aptos" w:hAnsi="Aptos" w:eastAsia="Aptos" w:cs="F"/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49811a75"/>
    <w:pPr>
      <w:spacing w:before="0" w:after="160"/>
      <w:ind w:start="720"/>
      <w:contextualSpacing/>
    </w:pPr>
    <w:rPr/>
  </w:style>
  <w:style w:type="paragraph" w:styleId="Standard" w:customStyle="1">
    <w:name w:val="Standard"/>
    <w:basedOn w:val="Normal"/>
    <w:uiPriority w:val="1"/>
    <w:qFormat/>
    <w:rsid w:val="49811a75"/>
    <w:pPr>
      <w:spacing w:lineRule="auto" w:line="276"/>
    </w:pPr>
    <w:rPr>
      <w:rFonts w:ascii="Aptos" w:hAnsi="Aptos" w:eastAsia="Aptos" w:cs="F"/>
    </w:rPr>
  </w:style>
  <w:style w:type="paragraph" w:styleId="Textbody" w:customStyle="1">
    <w:name w:val="Text body"/>
    <w:basedOn w:val="Normal"/>
    <w:uiPriority w:val="1"/>
    <w:qFormat/>
    <w:rsid w:val="49811a75"/>
    <w:pPr>
      <w:spacing w:lineRule="auto" w:line="276" w:before="0" w:after="140"/>
    </w:pPr>
    <w:rPr>
      <w:rFonts w:ascii="Aptos" w:hAnsi="Aptos" w:eastAsia="Aptos" w:cs="F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uiPriority w:val="99"/>
    <w:unhideWhenUsed/>
    <w:rsid w:val="49811a75"/>
    <w:pPr>
      <w:tabs>
        <w:tab w:val="clear" w:pos="708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rsid w:val="49811a75"/>
    <w:pPr>
      <w:tabs>
        <w:tab w:val="clear" w:pos="708"/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Application>LibreOffice/25.8.4.2$Windows_X86_64 LibreOffice_project/290daaa01b999472f0c7a3890eb6a550fd74c6df</Application>
  <AppVersion>15.0000</AppVersion>
  <Pages>38</Pages>
  <Words>6074</Words>
  <Characters>31822</Characters>
  <CharactersWithSpaces>36220</CharactersWithSpaces>
  <Paragraphs>1079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2026-02-02T11:27:00Z</dcterms:created>
  <dc:creator>Sylwia Ślązak</dc:creator>
  <dc:description/>
  <dc:language>pl-PL</dc:language>
  <cp:lastModifiedBy/>
  <dcterms:modified xsi:type="dcterms:W3CDTF">2026-02-02T23:11:27Z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